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B57EF" w14:textId="1F6A0A43" w:rsidR="00AE0D80" w:rsidRPr="00327A14" w:rsidRDefault="002D72F2" w:rsidP="008203EF">
      <w:pPr>
        <w:rPr>
          <w:rFonts w:asciiTheme="minorHAnsi" w:hAnsiTheme="minorHAnsi" w:cstheme="minorHAnsi"/>
          <w:b/>
          <w:sz w:val="24"/>
        </w:rPr>
      </w:pPr>
      <w:r w:rsidRPr="00327A14">
        <w:rPr>
          <w:rFonts w:asciiTheme="minorHAnsi" w:hAnsiTheme="minorHAnsi" w:cstheme="minorHAnsi"/>
          <w:b/>
          <w:sz w:val="24"/>
        </w:rPr>
        <w:t>Problem Set 7</w:t>
      </w:r>
      <w:r w:rsidR="00022B85" w:rsidRPr="00327A14">
        <w:rPr>
          <w:rFonts w:asciiTheme="minorHAnsi" w:hAnsiTheme="minorHAnsi" w:cstheme="minorHAnsi"/>
          <w:b/>
          <w:sz w:val="24"/>
        </w:rPr>
        <w:t xml:space="preserve"> - Due </w:t>
      </w:r>
      <w:r w:rsidR="001A0920">
        <w:rPr>
          <w:rFonts w:asciiTheme="minorHAnsi" w:hAnsiTheme="minorHAnsi" w:cstheme="minorHAnsi"/>
          <w:b/>
          <w:sz w:val="24"/>
        </w:rPr>
        <w:t>Sunday</w:t>
      </w:r>
      <w:r w:rsidR="002C4FC3">
        <w:rPr>
          <w:rFonts w:asciiTheme="minorHAnsi" w:hAnsiTheme="minorHAnsi" w:cstheme="minorHAnsi"/>
          <w:b/>
          <w:sz w:val="24"/>
        </w:rPr>
        <w:t xml:space="preserve"> </w:t>
      </w:r>
      <w:r w:rsidR="001A0920">
        <w:rPr>
          <w:rFonts w:asciiTheme="minorHAnsi" w:hAnsiTheme="minorHAnsi" w:cstheme="minorHAnsi"/>
          <w:b/>
          <w:sz w:val="24"/>
        </w:rPr>
        <w:t xml:space="preserve">October </w:t>
      </w:r>
      <w:bookmarkStart w:id="0" w:name="_GoBack"/>
      <w:bookmarkEnd w:id="0"/>
      <w:r w:rsidR="003B1E4A">
        <w:rPr>
          <w:rFonts w:asciiTheme="minorHAnsi" w:hAnsiTheme="minorHAnsi" w:cstheme="minorHAnsi"/>
          <w:b/>
          <w:sz w:val="24"/>
        </w:rPr>
        <w:tab/>
      </w:r>
      <w:r w:rsidR="00C31036">
        <w:rPr>
          <w:rFonts w:asciiTheme="minorHAnsi" w:hAnsiTheme="minorHAnsi" w:cstheme="minorHAnsi"/>
          <w:b/>
          <w:sz w:val="24"/>
        </w:rPr>
        <w:t xml:space="preserve"> </w:t>
      </w:r>
      <w:r w:rsidR="003B1E4A">
        <w:rPr>
          <w:rFonts w:asciiTheme="minorHAnsi" w:hAnsiTheme="minorHAnsi" w:cstheme="minorHAnsi"/>
          <w:b/>
          <w:sz w:val="24"/>
        </w:rPr>
        <w:tab/>
      </w:r>
      <w:r w:rsidR="002C4FC3">
        <w:rPr>
          <w:rFonts w:asciiTheme="minorHAnsi" w:hAnsiTheme="minorHAnsi" w:cstheme="minorHAnsi"/>
          <w:b/>
          <w:sz w:val="24"/>
        </w:rPr>
        <w:t xml:space="preserve">                                    </w:t>
      </w:r>
      <w:r w:rsidR="003B1E4A">
        <w:rPr>
          <w:rFonts w:asciiTheme="minorHAnsi" w:hAnsiTheme="minorHAnsi" w:cstheme="minorHAnsi"/>
          <w:b/>
          <w:sz w:val="24"/>
        </w:rPr>
        <w:t xml:space="preserve">Time required ~ </w:t>
      </w:r>
      <w:r w:rsidR="001A0920">
        <w:rPr>
          <w:rFonts w:asciiTheme="minorHAnsi" w:hAnsiTheme="minorHAnsi" w:cstheme="minorHAnsi"/>
          <w:b/>
          <w:sz w:val="24"/>
        </w:rPr>
        <w:t>8</w:t>
      </w:r>
      <w:r w:rsidR="002C4FC3">
        <w:rPr>
          <w:rFonts w:asciiTheme="minorHAnsi" w:hAnsiTheme="minorHAnsi" w:cstheme="minorHAnsi"/>
          <w:b/>
          <w:sz w:val="24"/>
        </w:rPr>
        <w:t>5</w:t>
      </w:r>
      <w:r w:rsidR="003B1E4A">
        <w:rPr>
          <w:rFonts w:asciiTheme="minorHAnsi" w:hAnsiTheme="minorHAnsi" w:cstheme="minorHAnsi"/>
          <w:b/>
          <w:sz w:val="24"/>
        </w:rPr>
        <w:t xml:space="preserve"> min.</w:t>
      </w:r>
    </w:p>
    <w:p w14:paraId="307DB751" w14:textId="70577BED" w:rsidR="00B963C5" w:rsidRDefault="00ED0434" w:rsidP="00903FE2">
      <w:pPr>
        <w:ind w:left="216" w:hanging="216"/>
        <w:jc w:val="both"/>
        <w:rPr>
          <w:rFonts w:asciiTheme="minorHAnsi" w:hAnsiTheme="minorHAnsi" w:cstheme="minorHAnsi"/>
          <w:sz w:val="22"/>
        </w:rPr>
      </w:pPr>
      <w:r w:rsidRPr="002C4FC3">
        <w:rPr>
          <w:rFonts w:asciiTheme="minorHAnsi" w:hAnsiTheme="minorHAnsi" w:cstheme="minorHAnsi"/>
          <w:b/>
          <w:sz w:val="22"/>
        </w:rPr>
        <w:t>1.</w:t>
      </w:r>
      <w:r>
        <w:rPr>
          <w:rFonts w:asciiTheme="minorHAnsi" w:hAnsiTheme="minorHAnsi" w:cstheme="minorHAnsi"/>
          <w:sz w:val="22"/>
        </w:rPr>
        <w:t xml:space="preserve"> </w:t>
      </w:r>
      <w:r w:rsidR="00B963C5">
        <w:rPr>
          <w:rFonts w:asciiTheme="minorHAnsi" w:hAnsiTheme="minorHAnsi" w:cstheme="minorHAnsi"/>
          <w:sz w:val="22"/>
        </w:rPr>
        <w:t>(10 pts, 1</w:t>
      </w:r>
      <w:r w:rsidR="00903FE2">
        <w:rPr>
          <w:rFonts w:asciiTheme="minorHAnsi" w:hAnsiTheme="minorHAnsi" w:cstheme="minorHAnsi"/>
          <w:sz w:val="22"/>
        </w:rPr>
        <w:t>0</w:t>
      </w:r>
      <w:r w:rsidR="00B963C5">
        <w:rPr>
          <w:rFonts w:asciiTheme="minorHAnsi" w:hAnsiTheme="minorHAnsi" w:cstheme="minorHAnsi"/>
          <w:sz w:val="22"/>
        </w:rPr>
        <w:t xml:space="preserve"> min)</w:t>
      </w:r>
      <w:r w:rsidR="00903FE2">
        <w:rPr>
          <w:rFonts w:asciiTheme="minorHAnsi" w:hAnsiTheme="minorHAnsi" w:cstheme="minorHAnsi"/>
          <w:sz w:val="22"/>
        </w:rPr>
        <w:t xml:space="preserve"> Chymotrypsin binds </w:t>
      </w:r>
      <w:proofErr w:type="spellStart"/>
      <w:r w:rsidR="00903FE2">
        <w:rPr>
          <w:rFonts w:asciiTheme="minorHAnsi" w:hAnsiTheme="minorHAnsi" w:cstheme="minorHAnsi"/>
          <w:sz w:val="22"/>
        </w:rPr>
        <w:t>Phe</w:t>
      </w:r>
      <w:proofErr w:type="spellEnd"/>
      <w:r w:rsidR="00903FE2">
        <w:rPr>
          <w:rFonts w:asciiTheme="minorHAnsi" w:hAnsiTheme="minorHAnsi" w:cstheme="minorHAnsi"/>
          <w:sz w:val="22"/>
        </w:rPr>
        <w:t xml:space="preserve"> as a substrate based on the nonpolar Met192 and Val213 in its specificity pocket.  View the </w:t>
      </w:r>
      <w:proofErr w:type="spellStart"/>
      <w:r w:rsidR="00EF15D6">
        <w:rPr>
          <w:rFonts w:asciiTheme="minorHAnsi" w:hAnsiTheme="minorHAnsi" w:cstheme="minorHAnsi"/>
          <w:sz w:val="22"/>
        </w:rPr>
        <w:t>JMol</w:t>
      </w:r>
      <w:proofErr w:type="spellEnd"/>
      <w:r w:rsidR="00EF15D6">
        <w:rPr>
          <w:rFonts w:asciiTheme="minorHAnsi" w:hAnsiTheme="minorHAnsi" w:cstheme="minorHAnsi"/>
          <w:sz w:val="22"/>
        </w:rPr>
        <w:t xml:space="preserve"> </w:t>
      </w:r>
      <w:r w:rsidR="00903FE2">
        <w:rPr>
          <w:rFonts w:asciiTheme="minorHAnsi" w:hAnsiTheme="minorHAnsi" w:cstheme="minorHAnsi"/>
          <w:sz w:val="22"/>
        </w:rPr>
        <w:t xml:space="preserve">structure of chymotrypsin with different substrates to determine what additional interactions stabilize Tyr and </w:t>
      </w:r>
      <w:proofErr w:type="spellStart"/>
      <w:r w:rsidR="00903FE2">
        <w:rPr>
          <w:rFonts w:asciiTheme="minorHAnsi" w:hAnsiTheme="minorHAnsi" w:cstheme="minorHAnsi"/>
          <w:sz w:val="22"/>
        </w:rPr>
        <w:t>Trp</w:t>
      </w:r>
      <w:proofErr w:type="spellEnd"/>
      <w:r w:rsidR="00903FE2">
        <w:rPr>
          <w:rFonts w:asciiTheme="minorHAnsi" w:hAnsiTheme="minorHAnsi" w:cstheme="minorHAnsi"/>
          <w:sz w:val="22"/>
        </w:rPr>
        <w:t xml:space="preserve"> as bound substrates.</w:t>
      </w:r>
    </w:p>
    <w:p w14:paraId="54B94E94" w14:textId="2FDEFC83" w:rsidR="00B75160" w:rsidRPr="00DE5DFA" w:rsidRDefault="00313E8C" w:rsidP="00B963C5">
      <w:pPr>
        <w:spacing w:before="120"/>
        <w:ind w:left="216" w:hanging="216"/>
        <w:jc w:val="both"/>
        <w:rPr>
          <w:rFonts w:asciiTheme="minorHAnsi" w:hAnsiTheme="minorHAnsi" w:cstheme="minorHAnsi"/>
          <w:sz w:val="22"/>
        </w:rPr>
      </w:pPr>
      <w:r>
        <w:rPr>
          <w:rFonts w:asciiTheme="minorHAnsi" w:hAnsiTheme="minorHAnsi" w:cstheme="minorHAnsi"/>
          <w:b/>
          <w:noProof/>
          <w:sz w:val="22"/>
        </w:rPr>
        <w:object w:dxaOrig="1440" w:dyaOrig="1440" w14:anchorId="65646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6" type="#_x0000_t75" style="position:absolute;left:0;text-align:left;margin-left:151.8pt;margin-top:12.3pt;width:328.05pt;height:118.35pt;z-index:251679232;mso-wrap-distance-left:7.2pt;mso-wrap-distance-right:0;mso-position-horizontal-relative:text;mso-position-vertical-relative:text">
            <v:imagedata r:id="rId7" o:title=""/>
            <w10:wrap type="square" side="left"/>
          </v:shape>
          <o:OLEObject Type="Embed" ProgID="MDLDrawOLE.MDLDrawObject.1" ShapeID="_x0000_s1076" DrawAspect="Content" ObjectID="_1633354502" r:id="rId8"/>
        </w:object>
      </w:r>
      <w:r w:rsidR="00ED0434" w:rsidRPr="002C4FC3">
        <w:rPr>
          <w:rFonts w:asciiTheme="minorHAnsi" w:hAnsiTheme="minorHAnsi" w:cstheme="minorHAnsi"/>
          <w:b/>
          <w:sz w:val="22"/>
        </w:rPr>
        <w:t>2</w:t>
      </w:r>
      <w:r w:rsidR="00B75160" w:rsidRPr="002C4FC3">
        <w:rPr>
          <w:rFonts w:asciiTheme="minorHAnsi" w:hAnsiTheme="minorHAnsi" w:cstheme="minorHAnsi"/>
          <w:b/>
          <w:sz w:val="22"/>
        </w:rPr>
        <w:t>.</w:t>
      </w:r>
      <w:r w:rsidR="00B75160">
        <w:rPr>
          <w:rFonts w:asciiTheme="minorHAnsi" w:hAnsiTheme="minorHAnsi" w:cstheme="minorHAnsi"/>
          <w:sz w:val="22"/>
        </w:rPr>
        <w:t xml:space="preserve"> (1</w:t>
      </w:r>
      <w:r w:rsidR="00B51C6D">
        <w:rPr>
          <w:rFonts w:asciiTheme="minorHAnsi" w:hAnsiTheme="minorHAnsi" w:cstheme="minorHAnsi"/>
          <w:sz w:val="22"/>
        </w:rPr>
        <w:t>0</w:t>
      </w:r>
      <w:r w:rsidR="00B75160" w:rsidRPr="00DE5DFA">
        <w:rPr>
          <w:rFonts w:asciiTheme="minorHAnsi" w:hAnsiTheme="minorHAnsi" w:cstheme="minorHAnsi"/>
          <w:sz w:val="22"/>
        </w:rPr>
        <w:t xml:space="preserve"> pts, 2</w:t>
      </w:r>
      <w:r w:rsidR="00903FE2">
        <w:rPr>
          <w:rFonts w:asciiTheme="minorHAnsi" w:hAnsiTheme="minorHAnsi" w:cstheme="minorHAnsi"/>
          <w:sz w:val="22"/>
        </w:rPr>
        <w:t>0</w:t>
      </w:r>
      <w:r w:rsidR="00B75160" w:rsidRPr="00DE5DFA">
        <w:rPr>
          <w:rFonts w:asciiTheme="minorHAnsi" w:hAnsiTheme="minorHAnsi" w:cstheme="minorHAnsi"/>
          <w:sz w:val="22"/>
        </w:rPr>
        <w:t xml:space="preserve"> min). You work for a drug company and you are trying to determine which two drugs would be better to use in clinical trials to inhibit HIV reverse transcriptase.</w:t>
      </w:r>
      <w:r w:rsidR="00B75160">
        <w:rPr>
          <w:rFonts w:asciiTheme="minorHAnsi" w:hAnsiTheme="minorHAnsi" w:cstheme="minorHAnsi"/>
          <w:sz w:val="22"/>
        </w:rPr>
        <w:t xml:space="preserve"> </w:t>
      </w:r>
      <w:r w:rsidR="00B75160" w:rsidRPr="00DE5DFA">
        <w:rPr>
          <w:rFonts w:asciiTheme="minorHAnsi" w:hAnsiTheme="minorHAnsi" w:cstheme="minorHAnsi"/>
          <w:sz w:val="22"/>
        </w:rPr>
        <w:t>The structure of the normal substrate and the two drugs are shown to the right.</w:t>
      </w:r>
    </w:p>
    <w:tbl>
      <w:tblPr>
        <w:tblpPr w:leftFromText="180" w:rightFromText="180" w:vertAnchor="text" w:horzAnchor="margin" w:tblpXSpec="right" w:tblpY="315"/>
        <w:tblW w:w="0" w:type="auto"/>
        <w:tblLayout w:type="fixed"/>
        <w:tblCellMar>
          <w:left w:w="30" w:type="dxa"/>
          <w:right w:w="30" w:type="dxa"/>
        </w:tblCellMar>
        <w:tblLook w:val="0000" w:firstRow="0" w:lastRow="0" w:firstColumn="0" w:lastColumn="0" w:noHBand="0" w:noVBand="0"/>
      </w:tblPr>
      <w:tblGrid>
        <w:gridCol w:w="1080"/>
        <w:gridCol w:w="1080"/>
        <w:gridCol w:w="1170"/>
        <w:gridCol w:w="1530"/>
      </w:tblGrid>
      <w:tr w:rsidR="00EF15D6" w:rsidRPr="00235D75" w14:paraId="4C75BFE2" w14:textId="77777777" w:rsidTr="00EF15D6">
        <w:trPr>
          <w:trHeight w:val="247"/>
        </w:trPr>
        <w:tc>
          <w:tcPr>
            <w:tcW w:w="1080" w:type="dxa"/>
            <w:tcBorders>
              <w:top w:val="single" w:sz="4" w:space="0" w:color="auto"/>
              <w:left w:val="single" w:sz="4" w:space="0" w:color="auto"/>
              <w:bottom w:val="single" w:sz="4" w:space="0" w:color="auto"/>
              <w:right w:val="single" w:sz="4" w:space="0" w:color="auto"/>
            </w:tcBorders>
          </w:tcPr>
          <w:p w14:paraId="43BD5F6A" w14:textId="77777777" w:rsidR="00EF15D6" w:rsidRPr="00B7440A" w:rsidRDefault="00EF15D6" w:rsidP="00EF15D6">
            <w:pPr>
              <w:jc w:val="center"/>
              <w:rPr>
                <w:rFonts w:asciiTheme="minorHAnsi" w:hAnsiTheme="minorHAnsi" w:cstheme="minorHAnsi"/>
                <w:snapToGrid w:val="0"/>
                <w:color w:val="000000" w:themeColor="text1"/>
                <w:sz w:val="22"/>
                <w:szCs w:val="22"/>
              </w:rPr>
            </w:pPr>
            <w:r w:rsidRPr="00B7440A">
              <w:rPr>
                <w:rFonts w:asciiTheme="minorHAnsi" w:hAnsiTheme="minorHAnsi" w:cstheme="minorHAnsi"/>
                <w:snapToGrid w:val="0"/>
                <w:color w:val="000000" w:themeColor="text1"/>
                <w:sz w:val="22"/>
                <w:szCs w:val="22"/>
              </w:rPr>
              <w:t>[S] M</w:t>
            </w:r>
          </w:p>
        </w:tc>
        <w:tc>
          <w:tcPr>
            <w:tcW w:w="1080" w:type="dxa"/>
            <w:tcBorders>
              <w:top w:val="single" w:sz="4" w:space="0" w:color="auto"/>
              <w:left w:val="nil"/>
              <w:bottom w:val="single" w:sz="4" w:space="0" w:color="auto"/>
              <w:right w:val="single" w:sz="4" w:space="0" w:color="auto"/>
            </w:tcBorders>
          </w:tcPr>
          <w:p w14:paraId="53023049" w14:textId="77777777" w:rsidR="00EF15D6" w:rsidRPr="00B7440A" w:rsidRDefault="00EF15D6" w:rsidP="00EF15D6">
            <w:pPr>
              <w:jc w:val="center"/>
              <w:rPr>
                <w:rFonts w:asciiTheme="minorHAnsi" w:hAnsiTheme="minorHAnsi" w:cstheme="minorHAnsi"/>
                <w:snapToGrid w:val="0"/>
                <w:color w:val="000000" w:themeColor="text1"/>
                <w:sz w:val="22"/>
                <w:szCs w:val="22"/>
                <w:lang w:val="es-ES"/>
              </w:rPr>
            </w:pPr>
            <w:r w:rsidRPr="00B7440A">
              <w:rPr>
                <w:rFonts w:asciiTheme="minorHAnsi" w:hAnsiTheme="minorHAnsi" w:cstheme="minorHAnsi"/>
                <w:i/>
                <w:snapToGrid w:val="0"/>
                <w:color w:val="000000" w:themeColor="text1"/>
                <w:sz w:val="22"/>
                <w:szCs w:val="22"/>
                <w:lang w:val="es-ES"/>
              </w:rPr>
              <w:t>V</w:t>
            </w:r>
            <w:r w:rsidRPr="00B7440A">
              <w:rPr>
                <w:rFonts w:asciiTheme="minorHAnsi" w:hAnsiTheme="minorHAnsi" w:cstheme="minorHAnsi"/>
                <w:snapToGrid w:val="0"/>
                <w:color w:val="000000" w:themeColor="text1"/>
                <w:sz w:val="22"/>
                <w:szCs w:val="22"/>
                <w:lang w:val="es-ES"/>
              </w:rPr>
              <w:t xml:space="preserve"> (</w:t>
            </w:r>
            <w:r w:rsidRPr="00B7440A">
              <w:rPr>
                <w:rFonts w:asciiTheme="minorHAnsi" w:hAnsiTheme="minorHAnsi" w:cstheme="minorHAnsi"/>
                <w:snapToGrid w:val="0"/>
                <w:color w:val="000000" w:themeColor="text1"/>
                <w:sz w:val="22"/>
                <w:szCs w:val="22"/>
              </w:rPr>
              <w:sym w:font="Symbol" w:char="F06D"/>
            </w:r>
            <w:r w:rsidRPr="00B7440A">
              <w:rPr>
                <w:rFonts w:asciiTheme="minorHAnsi" w:hAnsiTheme="minorHAnsi" w:cstheme="minorHAnsi"/>
                <w:snapToGrid w:val="0"/>
                <w:color w:val="000000" w:themeColor="text1"/>
                <w:sz w:val="22"/>
                <w:szCs w:val="22"/>
                <w:lang w:val="es-ES"/>
              </w:rPr>
              <w:t>M/</w:t>
            </w:r>
            <w:proofErr w:type="spellStart"/>
            <w:r w:rsidRPr="00B7440A">
              <w:rPr>
                <w:rFonts w:asciiTheme="minorHAnsi" w:hAnsiTheme="minorHAnsi" w:cstheme="minorHAnsi"/>
                <w:snapToGrid w:val="0"/>
                <w:color w:val="000000" w:themeColor="text1"/>
                <w:sz w:val="22"/>
                <w:szCs w:val="22"/>
                <w:lang w:val="es-ES"/>
              </w:rPr>
              <w:t>sec</w:t>
            </w:r>
            <w:proofErr w:type="spellEnd"/>
            <w:r w:rsidRPr="00B7440A">
              <w:rPr>
                <w:rFonts w:asciiTheme="minorHAnsi" w:hAnsiTheme="minorHAnsi" w:cstheme="minorHAnsi"/>
                <w:snapToGrid w:val="0"/>
                <w:color w:val="000000" w:themeColor="text1"/>
                <w:sz w:val="22"/>
                <w:szCs w:val="22"/>
                <w:lang w:val="es-ES"/>
              </w:rPr>
              <w:t>)</w:t>
            </w:r>
          </w:p>
          <w:p w14:paraId="16034500" w14:textId="77777777" w:rsidR="00EF15D6" w:rsidRPr="00B7440A" w:rsidRDefault="00EF15D6" w:rsidP="00EF15D6">
            <w:pPr>
              <w:jc w:val="center"/>
              <w:rPr>
                <w:rFonts w:asciiTheme="minorHAnsi" w:hAnsiTheme="minorHAnsi" w:cstheme="minorHAnsi"/>
                <w:snapToGrid w:val="0"/>
                <w:color w:val="000000" w:themeColor="text1"/>
                <w:sz w:val="22"/>
                <w:szCs w:val="22"/>
                <w:lang w:val="es-ES"/>
              </w:rPr>
            </w:pPr>
            <w:r w:rsidRPr="00B7440A">
              <w:rPr>
                <w:rFonts w:asciiTheme="minorHAnsi" w:hAnsiTheme="minorHAnsi" w:cstheme="minorHAnsi"/>
                <w:snapToGrid w:val="0"/>
                <w:color w:val="000000" w:themeColor="text1"/>
                <w:sz w:val="22"/>
                <w:szCs w:val="22"/>
                <w:lang w:val="es-ES"/>
              </w:rPr>
              <w:t xml:space="preserve">No </w:t>
            </w:r>
            <w:proofErr w:type="spellStart"/>
            <w:r w:rsidRPr="00B7440A">
              <w:rPr>
                <w:rFonts w:asciiTheme="minorHAnsi" w:hAnsiTheme="minorHAnsi" w:cstheme="minorHAnsi"/>
                <w:snapToGrid w:val="0"/>
                <w:color w:val="000000" w:themeColor="text1"/>
                <w:sz w:val="22"/>
                <w:szCs w:val="22"/>
                <w:lang w:val="es-ES"/>
              </w:rPr>
              <w:t>drug</w:t>
            </w:r>
            <w:proofErr w:type="spellEnd"/>
          </w:p>
        </w:tc>
        <w:tc>
          <w:tcPr>
            <w:tcW w:w="1170" w:type="dxa"/>
            <w:tcBorders>
              <w:top w:val="single" w:sz="4" w:space="0" w:color="auto"/>
              <w:left w:val="nil"/>
              <w:bottom w:val="single" w:sz="4" w:space="0" w:color="auto"/>
              <w:right w:val="single" w:sz="4" w:space="0" w:color="auto"/>
            </w:tcBorders>
          </w:tcPr>
          <w:p w14:paraId="167ADABB" w14:textId="77777777" w:rsidR="00EF15D6" w:rsidRPr="00B7440A" w:rsidRDefault="00EF15D6" w:rsidP="00EF15D6">
            <w:pPr>
              <w:jc w:val="center"/>
              <w:rPr>
                <w:rFonts w:asciiTheme="minorHAnsi" w:hAnsiTheme="minorHAnsi" w:cstheme="minorHAnsi"/>
                <w:snapToGrid w:val="0"/>
                <w:color w:val="000000" w:themeColor="text1"/>
                <w:sz w:val="22"/>
                <w:szCs w:val="22"/>
              </w:rPr>
            </w:pPr>
            <w:r w:rsidRPr="00B7440A">
              <w:rPr>
                <w:rFonts w:asciiTheme="minorHAnsi" w:hAnsiTheme="minorHAnsi" w:cstheme="minorHAnsi"/>
                <w:i/>
                <w:snapToGrid w:val="0"/>
                <w:color w:val="000000" w:themeColor="text1"/>
                <w:sz w:val="22"/>
                <w:szCs w:val="22"/>
              </w:rPr>
              <w:t>V</w:t>
            </w:r>
            <w:r w:rsidRPr="00B7440A">
              <w:rPr>
                <w:rFonts w:asciiTheme="minorHAnsi" w:hAnsiTheme="minorHAnsi" w:cstheme="minorHAnsi"/>
                <w:snapToGrid w:val="0"/>
                <w:color w:val="000000" w:themeColor="text1"/>
                <w:sz w:val="22"/>
                <w:szCs w:val="22"/>
              </w:rPr>
              <w:t xml:space="preserve"> (</w:t>
            </w:r>
            <w:r w:rsidRPr="00B7440A">
              <w:rPr>
                <w:rFonts w:asciiTheme="minorHAnsi" w:hAnsiTheme="minorHAnsi" w:cstheme="minorHAnsi"/>
                <w:snapToGrid w:val="0"/>
                <w:color w:val="000000" w:themeColor="text1"/>
                <w:sz w:val="22"/>
                <w:szCs w:val="22"/>
              </w:rPr>
              <w:sym w:font="Symbol" w:char="F06D"/>
            </w:r>
            <w:r w:rsidRPr="00B7440A">
              <w:rPr>
                <w:rFonts w:asciiTheme="minorHAnsi" w:hAnsiTheme="minorHAnsi" w:cstheme="minorHAnsi"/>
                <w:snapToGrid w:val="0"/>
                <w:color w:val="000000" w:themeColor="text1"/>
                <w:sz w:val="22"/>
                <w:szCs w:val="22"/>
              </w:rPr>
              <w:t>M/sec)</w:t>
            </w:r>
          </w:p>
          <w:p w14:paraId="02260796" w14:textId="77777777" w:rsidR="00EF15D6" w:rsidRPr="00B7440A" w:rsidRDefault="00EF15D6" w:rsidP="00EF15D6">
            <w:pPr>
              <w:jc w:val="center"/>
              <w:rPr>
                <w:rFonts w:asciiTheme="minorHAnsi" w:hAnsiTheme="minorHAnsi" w:cstheme="minorHAnsi"/>
                <w:snapToGrid w:val="0"/>
                <w:color w:val="000000" w:themeColor="text1"/>
                <w:sz w:val="22"/>
                <w:szCs w:val="22"/>
              </w:rPr>
            </w:pPr>
            <w:r w:rsidRPr="00B7440A">
              <w:rPr>
                <w:rFonts w:asciiTheme="minorHAnsi" w:hAnsiTheme="minorHAnsi" w:cstheme="minorHAnsi"/>
                <w:snapToGrid w:val="0"/>
                <w:color w:val="000000" w:themeColor="text1"/>
                <w:sz w:val="22"/>
                <w:szCs w:val="22"/>
              </w:rPr>
              <w:t>[A]=10</w:t>
            </w:r>
            <w:r w:rsidRPr="00B7440A">
              <w:rPr>
                <w:rFonts w:asciiTheme="minorHAnsi" w:hAnsiTheme="minorHAnsi" w:cstheme="minorHAnsi"/>
                <w:snapToGrid w:val="0"/>
                <w:color w:val="000000" w:themeColor="text1"/>
                <w:sz w:val="22"/>
                <w:szCs w:val="22"/>
              </w:rPr>
              <w:sym w:font="Symbol" w:char="F06D"/>
            </w:r>
            <w:r w:rsidRPr="00B7440A">
              <w:rPr>
                <w:rFonts w:asciiTheme="minorHAnsi" w:hAnsiTheme="minorHAnsi" w:cstheme="minorHAnsi"/>
                <w:snapToGrid w:val="0"/>
                <w:color w:val="000000" w:themeColor="text1"/>
                <w:sz w:val="22"/>
                <w:szCs w:val="22"/>
              </w:rPr>
              <w:t>M</w:t>
            </w:r>
          </w:p>
        </w:tc>
        <w:tc>
          <w:tcPr>
            <w:tcW w:w="1530" w:type="dxa"/>
            <w:tcBorders>
              <w:top w:val="single" w:sz="4" w:space="0" w:color="auto"/>
              <w:left w:val="nil"/>
              <w:bottom w:val="single" w:sz="4" w:space="0" w:color="auto"/>
              <w:right w:val="single" w:sz="4" w:space="0" w:color="auto"/>
            </w:tcBorders>
          </w:tcPr>
          <w:p w14:paraId="07FDBC32" w14:textId="77777777" w:rsidR="00EF15D6" w:rsidRPr="00B7440A" w:rsidRDefault="00EF15D6" w:rsidP="00EF15D6">
            <w:pPr>
              <w:jc w:val="center"/>
              <w:rPr>
                <w:rFonts w:asciiTheme="minorHAnsi" w:hAnsiTheme="minorHAnsi" w:cstheme="minorHAnsi"/>
                <w:snapToGrid w:val="0"/>
                <w:color w:val="000000" w:themeColor="text1"/>
                <w:sz w:val="22"/>
                <w:szCs w:val="22"/>
              </w:rPr>
            </w:pPr>
            <w:r w:rsidRPr="00B7440A">
              <w:rPr>
                <w:rFonts w:asciiTheme="minorHAnsi" w:hAnsiTheme="minorHAnsi" w:cstheme="minorHAnsi"/>
                <w:i/>
                <w:snapToGrid w:val="0"/>
                <w:color w:val="000000" w:themeColor="text1"/>
                <w:sz w:val="22"/>
                <w:szCs w:val="22"/>
              </w:rPr>
              <w:t>V</w:t>
            </w:r>
            <w:r w:rsidRPr="00B7440A">
              <w:rPr>
                <w:rFonts w:asciiTheme="minorHAnsi" w:hAnsiTheme="minorHAnsi" w:cstheme="minorHAnsi"/>
                <w:snapToGrid w:val="0"/>
                <w:color w:val="000000" w:themeColor="text1"/>
                <w:sz w:val="22"/>
                <w:szCs w:val="22"/>
              </w:rPr>
              <w:t xml:space="preserve"> (</w:t>
            </w:r>
            <w:r w:rsidRPr="00B7440A">
              <w:rPr>
                <w:rFonts w:asciiTheme="minorHAnsi" w:hAnsiTheme="minorHAnsi" w:cstheme="minorHAnsi"/>
                <w:snapToGrid w:val="0"/>
                <w:color w:val="000000" w:themeColor="text1"/>
                <w:sz w:val="22"/>
                <w:szCs w:val="22"/>
              </w:rPr>
              <w:sym w:font="Symbol" w:char="F06D"/>
            </w:r>
            <w:r w:rsidRPr="00B7440A">
              <w:rPr>
                <w:rFonts w:asciiTheme="minorHAnsi" w:hAnsiTheme="minorHAnsi" w:cstheme="minorHAnsi"/>
                <w:snapToGrid w:val="0"/>
                <w:color w:val="000000" w:themeColor="text1"/>
                <w:sz w:val="22"/>
                <w:szCs w:val="22"/>
              </w:rPr>
              <w:t>M/sec)</w:t>
            </w:r>
          </w:p>
          <w:p w14:paraId="2C296E35" w14:textId="77777777" w:rsidR="00EF15D6" w:rsidRPr="00B7440A" w:rsidRDefault="00EF15D6" w:rsidP="00EF15D6">
            <w:pPr>
              <w:jc w:val="center"/>
              <w:rPr>
                <w:rFonts w:asciiTheme="minorHAnsi" w:hAnsiTheme="minorHAnsi" w:cstheme="minorHAnsi"/>
                <w:snapToGrid w:val="0"/>
                <w:color w:val="000000" w:themeColor="text1"/>
                <w:sz w:val="22"/>
                <w:szCs w:val="22"/>
              </w:rPr>
            </w:pPr>
            <w:r w:rsidRPr="00B7440A">
              <w:rPr>
                <w:rFonts w:asciiTheme="minorHAnsi" w:hAnsiTheme="minorHAnsi" w:cstheme="minorHAnsi"/>
                <w:snapToGrid w:val="0"/>
                <w:color w:val="000000" w:themeColor="text1"/>
                <w:sz w:val="22"/>
                <w:szCs w:val="22"/>
              </w:rPr>
              <w:t>[B]=10</w:t>
            </w:r>
            <w:r w:rsidRPr="00B7440A">
              <w:rPr>
                <w:rFonts w:asciiTheme="minorHAnsi" w:hAnsiTheme="minorHAnsi" w:cstheme="minorHAnsi"/>
                <w:snapToGrid w:val="0"/>
                <w:color w:val="000000" w:themeColor="text1"/>
                <w:sz w:val="22"/>
                <w:szCs w:val="22"/>
              </w:rPr>
              <w:sym w:font="Symbol" w:char="F06D"/>
            </w:r>
            <w:r w:rsidRPr="00B7440A">
              <w:rPr>
                <w:rFonts w:asciiTheme="minorHAnsi" w:hAnsiTheme="minorHAnsi" w:cstheme="minorHAnsi"/>
                <w:snapToGrid w:val="0"/>
                <w:color w:val="000000" w:themeColor="text1"/>
                <w:sz w:val="22"/>
                <w:szCs w:val="22"/>
              </w:rPr>
              <w:t>M</w:t>
            </w:r>
          </w:p>
        </w:tc>
      </w:tr>
      <w:tr w:rsidR="00EF15D6" w:rsidRPr="00235D75" w14:paraId="6986A461" w14:textId="77777777" w:rsidTr="00EF15D6">
        <w:trPr>
          <w:trHeight w:val="247"/>
        </w:trPr>
        <w:tc>
          <w:tcPr>
            <w:tcW w:w="1080" w:type="dxa"/>
            <w:tcBorders>
              <w:top w:val="single" w:sz="4" w:space="0" w:color="auto"/>
              <w:left w:val="single" w:sz="4" w:space="0" w:color="auto"/>
              <w:bottom w:val="dotted" w:sz="4" w:space="0" w:color="auto"/>
              <w:right w:val="single" w:sz="4" w:space="0" w:color="auto"/>
            </w:tcBorders>
          </w:tcPr>
          <w:p w14:paraId="5C4F2D7C" w14:textId="77777777" w:rsidR="00EF15D6" w:rsidRPr="00B7440A" w:rsidRDefault="00EF15D6" w:rsidP="00EF15D6">
            <w:pPr>
              <w:jc w:val="center"/>
              <w:rPr>
                <w:rFonts w:asciiTheme="minorHAnsi" w:hAnsiTheme="minorHAnsi" w:cstheme="minorHAnsi"/>
                <w:snapToGrid w:val="0"/>
                <w:color w:val="000000" w:themeColor="text1"/>
                <w:sz w:val="22"/>
                <w:szCs w:val="22"/>
              </w:rPr>
            </w:pPr>
            <w:r w:rsidRPr="00B7440A">
              <w:rPr>
                <w:rFonts w:asciiTheme="minorHAnsi" w:hAnsiTheme="minorHAnsi" w:cstheme="minorHAnsi"/>
                <w:snapToGrid w:val="0"/>
                <w:color w:val="000000" w:themeColor="text1"/>
                <w:sz w:val="22"/>
                <w:szCs w:val="22"/>
              </w:rPr>
              <w:t>0</w:t>
            </w:r>
          </w:p>
        </w:tc>
        <w:tc>
          <w:tcPr>
            <w:tcW w:w="1080" w:type="dxa"/>
            <w:tcBorders>
              <w:top w:val="single" w:sz="4" w:space="0" w:color="auto"/>
              <w:left w:val="nil"/>
              <w:bottom w:val="dotted" w:sz="4" w:space="0" w:color="auto"/>
              <w:right w:val="single" w:sz="4" w:space="0" w:color="auto"/>
            </w:tcBorders>
          </w:tcPr>
          <w:p w14:paraId="6490D140" w14:textId="77777777" w:rsidR="00EF15D6" w:rsidRPr="00B7440A" w:rsidRDefault="00EF15D6" w:rsidP="00EF15D6">
            <w:pPr>
              <w:jc w:val="center"/>
              <w:rPr>
                <w:rFonts w:asciiTheme="minorHAnsi" w:hAnsiTheme="minorHAnsi" w:cstheme="minorHAnsi"/>
                <w:snapToGrid w:val="0"/>
                <w:color w:val="000000" w:themeColor="text1"/>
                <w:sz w:val="22"/>
                <w:szCs w:val="22"/>
              </w:rPr>
            </w:pPr>
            <w:r w:rsidRPr="00B7440A">
              <w:rPr>
                <w:rFonts w:asciiTheme="minorHAnsi" w:hAnsiTheme="minorHAnsi" w:cstheme="minorHAnsi"/>
                <w:snapToGrid w:val="0"/>
                <w:color w:val="000000" w:themeColor="text1"/>
                <w:sz w:val="22"/>
                <w:szCs w:val="22"/>
              </w:rPr>
              <w:t>0</w:t>
            </w:r>
          </w:p>
        </w:tc>
        <w:tc>
          <w:tcPr>
            <w:tcW w:w="1170" w:type="dxa"/>
            <w:tcBorders>
              <w:top w:val="single" w:sz="4" w:space="0" w:color="auto"/>
              <w:left w:val="nil"/>
              <w:bottom w:val="dotted" w:sz="4" w:space="0" w:color="auto"/>
              <w:right w:val="single" w:sz="4" w:space="0" w:color="auto"/>
            </w:tcBorders>
          </w:tcPr>
          <w:p w14:paraId="22B870F9" w14:textId="77777777" w:rsidR="00EF15D6" w:rsidRPr="00B7440A" w:rsidRDefault="00EF15D6" w:rsidP="00EF15D6">
            <w:pPr>
              <w:jc w:val="center"/>
              <w:rPr>
                <w:rFonts w:asciiTheme="minorHAnsi" w:hAnsiTheme="minorHAnsi" w:cstheme="minorHAnsi"/>
                <w:snapToGrid w:val="0"/>
                <w:color w:val="000000" w:themeColor="text1"/>
                <w:sz w:val="22"/>
                <w:szCs w:val="22"/>
              </w:rPr>
            </w:pPr>
            <w:r w:rsidRPr="00B7440A">
              <w:rPr>
                <w:rFonts w:asciiTheme="minorHAnsi" w:hAnsiTheme="minorHAnsi" w:cstheme="minorHAnsi"/>
                <w:snapToGrid w:val="0"/>
                <w:color w:val="000000" w:themeColor="text1"/>
                <w:sz w:val="22"/>
                <w:szCs w:val="22"/>
              </w:rPr>
              <w:t>0</w:t>
            </w:r>
          </w:p>
        </w:tc>
        <w:tc>
          <w:tcPr>
            <w:tcW w:w="1530" w:type="dxa"/>
            <w:tcBorders>
              <w:top w:val="single" w:sz="4" w:space="0" w:color="auto"/>
              <w:left w:val="nil"/>
              <w:bottom w:val="dotted" w:sz="4" w:space="0" w:color="auto"/>
              <w:right w:val="single" w:sz="4" w:space="0" w:color="auto"/>
            </w:tcBorders>
          </w:tcPr>
          <w:p w14:paraId="18D2C971" w14:textId="77777777" w:rsidR="00EF15D6" w:rsidRPr="00B7440A" w:rsidRDefault="00EF15D6" w:rsidP="00EF15D6">
            <w:pPr>
              <w:jc w:val="center"/>
              <w:rPr>
                <w:rFonts w:asciiTheme="minorHAnsi" w:hAnsiTheme="minorHAnsi" w:cstheme="minorHAnsi"/>
                <w:snapToGrid w:val="0"/>
                <w:color w:val="000000" w:themeColor="text1"/>
                <w:sz w:val="22"/>
                <w:szCs w:val="22"/>
              </w:rPr>
            </w:pPr>
            <w:r w:rsidRPr="00B7440A">
              <w:rPr>
                <w:rFonts w:asciiTheme="minorHAnsi" w:hAnsiTheme="minorHAnsi" w:cstheme="minorHAnsi"/>
                <w:snapToGrid w:val="0"/>
                <w:color w:val="000000" w:themeColor="text1"/>
                <w:sz w:val="22"/>
                <w:szCs w:val="22"/>
              </w:rPr>
              <w:t>0</w:t>
            </w:r>
          </w:p>
        </w:tc>
      </w:tr>
      <w:tr w:rsidR="00EF15D6" w:rsidRPr="00235D75" w14:paraId="244DA0F5" w14:textId="77777777" w:rsidTr="00EF15D6">
        <w:trPr>
          <w:trHeight w:val="247"/>
        </w:trPr>
        <w:tc>
          <w:tcPr>
            <w:tcW w:w="1080" w:type="dxa"/>
            <w:tcBorders>
              <w:top w:val="dotted" w:sz="4" w:space="0" w:color="auto"/>
              <w:left w:val="single" w:sz="4" w:space="0" w:color="auto"/>
              <w:bottom w:val="dotted" w:sz="4" w:space="0" w:color="auto"/>
              <w:right w:val="single" w:sz="4" w:space="0" w:color="auto"/>
            </w:tcBorders>
          </w:tcPr>
          <w:p w14:paraId="6D5CFD25" w14:textId="77777777" w:rsidR="00EF15D6" w:rsidRPr="00B7440A" w:rsidRDefault="00EF15D6" w:rsidP="00EF15D6">
            <w:pPr>
              <w:jc w:val="center"/>
              <w:rPr>
                <w:rFonts w:asciiTheme="minorHAnsi" w:hAnsiTheme="minorHAnsi" w:cstheme="minorHAnsi"/>
                <w:snapToGrid w:val="0"/>
                <w:color w:val="000000" w:themeColor="text1"/>
                <w:sz w:val="22"/>
                <w:szCs w:val="22"/>
              </w:rPr>
            </w:pPr>
            <w:r w:rsidRPr="00B7440A">
              <w:rPr>
                <w:rFonts w:asciiTheme="minorHAnsi" w:hAnsiTheme="minorHAnsi" w:cstheme="minorHAnsi"/>
                <w:snapToGrid w:val="0"/>
                <w:color w:val="000000" w:themeColor="text1"/>
                <w:sz w:val="22"/>
                <w:szCs w:val="22"/>
              </w:rPr>
              <w:t>0.5.x10</w:t>
            </w:r>
            <w:r w:rsidRPr="00B7440A">
              <w:rPr>
                <w:rFonts w:asciiTheme="minorHAnsi" w:hAnsiTheme="minorHAnsi" w:cstheme="minorHAnsi"/>
                <w:snapToGrid w:val="0"/>
                <w:color w:val="000000" w:themeColor="text1"/>
                <w:sz w:val="22"/>
                <w:szCs w:val="22"/>
                <w:vertAlign w:val="superscript"/>
              </w:rPr>
              <w:t>-6</w:t>
            </w:r>
          </w:p>
        </w:tc>
        <w:tc>
          <w:tcPr>
            <w:tcW w:w="1080" w:type="dxa"/>
            <w:tcBorders>
              <w:top w:val="dotted" w:sz="4" w:space="0" w:color="auto"/>
              <w:left w:val="nil"/>
              <w:bottom w:val="dotted" w:sz="4" w:space="0" w:color="auto"/>
              <w:right w:val="single" w:sz="4" w:space="0" w:color="auto"/>
            </w:tcBorders>
          </w:tcPr>
          <w:p w14:paraId="23686177" w14:textId="77777777" w:rsidR="00EF15D6" w:rsidRPr="00B7440A" w:rsidRDefault="00EF15D6" w:rsidP="00EF15D6">
            <w:pPr>
              <w:jc w:val="center"/>
              <w:rPr>
                <w:rFonts w:asciiTheme="minorHAnsi" w:hAnsiTheme="minorHAnsi" w:cstheme="minorHAnsi"/>
                <w:snapToGrid w:val="0"/>
                <w:color w:val="000000" w:themeColor="text1"/>
                <w:sz w:val="22"/>
                <w:szCs w:val="22"/>
              </w:rPr>
            </w:pPr>
            <w:r w:rsidRPr="00B7440A">
              <w:rPr>
                <w:rFonts w:asciiTheme="minorHAnsi" w:hAnsiTheme="minorHAnsi" w:cstheme="minorHAnsi"/>
                <w:snapToGrid w:val="0"/>
                <w:color w:val="000000" w:themeColor="text1"/>
                <w:sz w:val="22"/>
                <w:szCs w:val="22"/>
              </w:rPr>
              <w:t>66</w:t>
            </w:r>
          </w:p>
        </w:tc>
        <w:tc>
          <w:tcPr>
            <w:tcW w:w="1170" w:type="dxa"/>
            <w:tcBorders>
              <w:top w:val="dotted" w:sz="4" w:space="0" w:color="auto"/>
              <w:left w:val="nil"/>
              <w:bottom w:val="dotted" w:sz="4" w:space="0" w:color="auto"/>
              <w:right w:val="single" w:sz="4" w:space="0" w:color="auto"/>
            </w:tcBorders>
          </w:tcPr>
          <w:p w14:paraId="766FD0CB" w14:textId="77777777" w:rsidR="00EF15D6" w:rsidRPr="00B7440A" w:rsidRDefault="00EF15D6" w:rsidP="00EF15D6">
            <w:pPr>
              <w:jc w:val="center"/>
              <w:rPr>
                <w:rFonts w:asciiTheme="minorHAnsi" w:hAnsiTheme="minorHAnsi" w:cstheme="minorHAnsi"/>
                <w:snapToGrid w:val="0"/>
                <w:color w:val="000000" w:themeColor="text1"/>
                <w:sz w:val="22"/>
                <w:szCs w:val="22"/>
              </w:rPr>
            </w:pPr>
            <w:r w:rsidRPr="00B7440A">
              <w:rPr>
                <w:rFonts w:asciiTheme="minorHAnsi" w:hAnsiTheme="minorHAnsi" w:cstheme="minorHAnsi"/>
                <w:snapToGrid w:val="0"/>
                <w:color w:val="000000" w:themeColor="text1"/>
                <w:sz w:val="22"/>
                <w:szCs w:val="22"/>
              </w:rPr>
              <w:t>12</w:t>
            </w:r>
          </w:p>
        </w:tc>
        <w:tc>
          <w:tcPr>
            <w:tcW w:w="1530" w:type="dxa"/>
            <w:tcBorders>
              <w:top w:val="dotted" w:sz="4" w:space="0" w:color="auto"/>
              <w:left w:val="nil"/>
              <w:bottom w:val="dotted" w:sz="4" w:space="0" w:color="auto"/>
              <w:right w:val="single" w:sz="4" w:space="0" w:color="auto"/>
            </w:tcBorders>
          </w:tcPr>
          <w:p w14:paraId="3AA9EF49" w14:textId="77777777" w:rsidR="00EF15D6" w:rsidRPr="00B7440A" w:rsidRDefault="00EF15D6" w:rsidP="00EF15D6">
            <w:pPr>
              <w:jc w:val="center"/>
              <w:rPr>
                <w:rFonts w:asciiTheme="minorHAnsi" w:hAnsiTheme="minorHAnsi" w:cstheme="minorHAnsi"/>
                <w:snapToGrid w:val="0"/>
                <w:color w:val="000000" w:themeColor="text1"/>
                <w:sz w:val="22"/>
                <w:szCs w:val="22"/>
              </w:rPr>
            </w:pPr>
            <w:r w:rsidRPr="00B7440A">
              <w:rPr>
                <w:rFonts w:asciiTheme="minorHAnsi" w:hAnsiTheme="minorHAnsi" w:cstheme="minorHAnsi"/>
                <w:snapToGrid w:val="0"/>
                <w:color w:val="000000" w:themeColor="text1"/>
                <w:sz w:val="22"/>
                <w:szCs w:val="22"/>
              </w:rPr>
              <w:t>33</w:t>
            </w:r>
          </w:p>
        </w:tc>
      </w:tr>
      <w:tr w:rsidR="00EF15D6" w:rsidRPr="00235D75" w14:paraId="5C7ABEAF" w14:textId="77777777" w:rsidTr="00EF15D6">
        <w:trPr>
          <w:trHeight w:val="247"/>
        </w:trPr>
        <w:tc>
          <w:tcPr>
            <w:tcW w:w="1080" w:type="dxa"/>
            <w:tcBorders>
              <w:top w:val="dotted" w:sz="4" w:space="0" w:color="auto"/>
              <w:left w:val="single" w:sz="4" w:space="0" w:color="auto"/>
              <w:bottom w:val="dotted" w:sz="4" w:space="0" w:color="auto"/>
              <w:right w:val="single" w:sz="4" w:space="0" w:color="auto"/>
            </w:tcBorders>
          </w:tcPr>
          <w:p w14:paraId="51249DE3" w14:textId="77777777" w:rsidR="00EF15D6" w:rsidRPr="00B7440A" w:rsidRDefault="00EF15D6" w:rsidP="00EF15D6">
            <w:pPr>
              <w:jc w:val="center"/>
              <w:rPr>
                <w:rFonts w:asciiTheme="minorHAnsi" w:hAnsiTheme="minorHAnsi" w:cstheme="minorHAnsi"/>
                <w:snapToGrid w:val="0"/>
                <w:color w:val="000000" w:themeColor="text1"/>
                <w:sz w:val="22"/>
                <w:szCs w:val="22"/>
              </w:rPr>
            </w:pPr>
            <w:r w:rsidRPr="00B7440A">
              <w:rPr>
                <w:rFonts w:asciiTheme="minorHAnsi" w:hAnsiTheme="minorHAnsi" w:cstheme="minorHAnsi"/>
                <w:snapToGrid w:val="0"/>
                <w:color w:val="000000" w:themeColor="text1"/>
                <w:sz w:val="22"/>
                <w:szCs w:val="22"/>
              </w:rPr>
              <w:t>1.0 x 10</w:t>
            </w:r>
            <w:r w:rsidRPr="00B7440A">
              <w:rPr>
                <w:rFonts w:asciiTheme="minorHAnsi" w:hAnsiTheme="minorHAnsi" w:cstheme="minorHAnsi"/>
                <w:snapToGrid w:val="0"/>
                <w:color w:val="000000" w:themeColor="text1"/>
                <w:sz w:val="22"/>
                <w:szCs w:val="22"/>
                <w:vertAlign w:val="superscript"/>
              </w:rPr>
              <w:t>-6</w:t>
            </w:r>
          </w:p>
        </w:tc>
        <w:tc>
          <w:tcPr>
            <w:tcW w:w="1080" w:type="dxa"/>
            <w:tcBorders>
              <w:top w:val="dotted" w:sz="4" w:space="0" w:color="auto"/>
              <w:left w:val="nil"/>
              <w:bottom w:val="dotted" w:sz="4" w:space="0" w:color="auto"/>
              <w:right w:val="single" w:sz="4" w:space="0" w:color="auto"/>
            </w:tcBorders>
          </w:tcPr>
          <w:p w14:paraId="04C9E0DD" w14:textId="77777777" w:rsidR="00EF15D6" w:rsidRPr="00B7440A" w:rsidRDefault="00EF15D6" w:rsidP="00EF15D6">
            <w:pPr>
              <w:jc w:val="center"/>
              <w:rPr>
                <w:rFonts w:asciiTheme="minorHAnsi" w:hAnsiTheme="minorHAnsi" w:cstheme="minorHAnsi"/>
                <w:snapToGrid w:val="0"/>
                <w:color w:val="000000" w:themeColor="text1"/>
                <w:sz w:val="22"/>
                <w:szCs w:val="22"/>
              </w:rPr>
            </w:pPr>
            <w:r w:rsidRPr="00B7440A">
              <w:rPr>
                <w:rFonts w:asciiTheme="minorHAnsi" w:hAnsiTheme="minorHAnsi" w:cstheme="minorHAnsi"/>
                <w:snapToGrid w:val="0"/>
                <w:color w:val="000000" w:themeColor="text1"/>
                <w:sz w:val="22"/>
                <w:szCs w:val="22"/>
              </w:rPr>
              <w:t>101</w:t>
            </w:r>
          </w:p>
        </w:tc>
        <w:tc>
          <w:tcPr>
            <w:tcW w:w="1170" w:type="dxa"/>
            <w:tcBorders>
              <w:top w:val="dotted" w:sz="4" w:space="0" w:color="auto"/>
              <w:left w:val="nil"/>
              <w:bottom w:val="dotted" w:sz="4" w:space="0" w:color="auto"/>
              <w:right w:val="single" w:sz="4" w:space="0" w:color="auto"/>
            </w:tcBorders>
          </w:tcPr>
          <w:p w14:paraId="4FC43821" w14:textId="77777777" w:rsidR="00EF15D6" w:rsidRPr="00B7440A" w:rsidRDefault="00EF15D6" w:rsidP="00EF15D6">
            <w:pPr>
              <w:jc w:val="center"/>
              <w:rPr>
                <w:rFonts w:asciiTheme="minorHAnsi" w:hAnsiTheme="minorHAnsi" w:cstheme="minorHAnsi"/>
                <w:snapToGrid w:val="0"/>
                <w:color w:val="000000" w:themeColor="text1"/>
                <w:sz w:val="22"/>
                <w:szCs w:val="22"/>
              </w:rPr>
            </w:pPr>
            <w:r w:rsidRPr="00B7440A">
              <w:rPr>
                <w:rFonts w:asciiTheme="minorHAnsi" w:hAnsiTheme="minorHAnsi" w:cstheme="minorHAnsi"/>
                <w:snapToGrid w:val="0"/>
                <w:color w:val="000000" w:themeColor="text1"/>
                <w:sz w:val="22"/>
                <w:szCs w:val="22"/>
              </w:rPr>
              <w:t>22</w:t>
            </w:r>
          </w:p>
        </w:tc>
        <w:tc>
          <w:tcPr>
            <w:tcW w:w="1530" w:type="dxa"/>
            <w:tcBorders>
              <w:top w:val="dotted" w:sz="4" w:space="0" w:color="auto"/>
              <w:left w:val="nil"/>
              <w:bottom w:val="dotted" w:sz="4" w:space="0" w:color="auto"/>
              <w:right w:val="single" w:sz="4" w:space="0" w:color="auto"/>
            </w:tcBorders>
          </w:tcPr>
          <w:p w14:paraId="35AA2C85" w14:textId="77777777" w:rsidR="00EF15D6" w:rsidRPr="00B7440A" w:rsidRDefault="00EF15D6" w:rsidP="00EF15D6">
            <w:pPr>
              <w:jc w:val="center"/>
              <w:rPr>
                <w:rFonts w:asciiTheme="minorHAnsi" w:hAnsiTheme="minorHAnsi" w:cstheme="minorHAnsi"/>
                <w:snapToGrid w:val="0"/>
                <w:color w:val="000000" w:themeColor="text1"/>
                <w:sz w:val="22"/>
                <w:szCs w:val="22"/>
              </w:rPr>
            </w:pPr>
            <w:r w:rsidRPr="00B7440A">
              <w:rPr>
                <w:rFonts w:asciiTheme="minorHAnsi" w:hAnsiTheme="minorHAnsi" w:cstheme="minorHAnsi"/>
                <w:snapToGrid w:val="0"/>
                <w:color w:val="000000" w:themeColor="text1"/>
                <w:sz w:val="22"/>
                <w:szCs w:val="22"/>
              </w:rPr>
              <w:t>51</w:t>
            </w:r>
          </w:p>
        </w:tc>
      </w:tr>
      <w:tr w:rsidR="00EF15D6" w:rsidRPr="00235D75" w14:paraId="7917D9DD" w14:textId="77777777" w:rsidTr="00EF15D6">
        <w:trPr>
          <w:trHeight w:val="247"/>
        </w:trPr>
        <w:tc>
          <w:tcPr>
            <w:tcW w:w="1080" w:type="dxa"/>
            <w:tcBorders>
              <w:top w:val="dotted" w:sz="4" w:space="0" w:color="auto"/>
              <w:left w:val="single" w:sz="4" w:space="0" w:color="auto"/>
              <w:bottom w:val="dotted" w:sz="4" w:space="0" w:color="auto"/>
              <w:right w:val="single" w:sz="4" w:space="0" w:color="auto"/>
            </w:tcBorders>
          </w:tcPr>
          <w:p w14:paraId="6BF22DA4" w14:textId="77777777" w:rsidR="00EF15D6" w:rsidRPr="00B7440A" w:rsidRDefault="00EF15D6" w:rsidP="00EF15D6">
            <w:pPr>
              <w:jc w:val="center"/>
              <w:rPr>
                <w:rFonts w:asciiTheme="minorHAnsi" w:hAnsiTheme="minorHAnsi" w:cstheme="minorHAnsi"/>
                <w:snapToGrid w:val="0"/>
                <w:color w:val="000000" w:themeColor="text1"/>
                <w:sz w:val="22"/>
                <w:szCs w:val="22"/>
              </w:rPr>
            </w:pPr>
            <w:r w:rsidRPr="00B7440A">
              <w:rPr>
                <w:rFonts w:asciiTheme="minorHAnsi" w:hAnsiTheme="minorHAnsi" w:cstheme="minorHAnsi"/>
                <w:snapToGrid w:val="0"/>
                <w:color w:val="000000" w:themeColor="text1"/>
                <w:sz w:val="22"/>
                <w:szCs w:val="22"/>
              </w:rPr>
              <w:t>1.5 x 10</w:t>
            </w:r>
            <w:r w:rsidRPr="00B7440A">
              <w:rPr>
                <w:rFonts w:asciiTheme="minorHAnsi" w:hAnsiTheme="minorHAnsi" w:cstheme="minorHAnsi"/>
                <w:snapToGrid w:val="0"/>
                <w:color w:val="000000" w:themeColor="text1"/>
                <w:sz w:val="22"/>
                <w:szCs w:val="22"/>
                <w:vertAlign w:val="superscript"/>
              </w:rPr>
              <w:t>-6</w:t>
            </w:r>
          </w:p>
        </w:tc>
        <w:tc>
          <w:tcPr>
            <w:tcW w:w="1080" w:type="dxa"/>
            <w:tcBorders>
              <w:top w:val="dotted" w:sz="4" w:space="0" w:color="auto"/>
              <w:left w:val="nil"/>
              <w:bottom w:val="dotted" w:sz="4" w:space="0" w:color="auto"/>
              <w:right w:val="single" w:sz="4" w:space="0" w:color="auto"/>
            </w:tcBorders>
          </w:tcPr>
          <w:p w14:paraId="44CDE643" w14:textId="77777777" w:rsidR="00EF15D6" w:rsidRPr="00B7440A" w:rsidRDefault="00EF15D6" w:rsidP="00EF15D6">
            <w:pPr>
              <w:jc w:val="center"/>
              <w:rPr>
                <w:rFonts w:asciiTheme="minorHAnsi" w:hAnsiTheme="minorHAnsi" w:cstheme="minorHAnsi"/>
                <w:snapToGrid w:val="0"/>
                <w:color w:val="000000" w:themeColor="text1"/>
                <w:sz w:val="22"/>
                <w:szCs w:val="22"/>
              </w:rPr>
            </w:pPr>
            <w:r w:rsidRPr="00B7440A">
              <w:rPr>
                <w:rFonts w:asciiTheme="minorHAnsi" w:hAnsiTheme="minorHAnsi" w:cstheme="minorHAnsi"/>
                <w:snapToGrid w:val="0"/>
                <w:color w:val="000000" w:themeColor="text1"/>
                <w:sz w:val="22"/>
                <w:szCs w:val="22"/>
              </w:rPr>
              <w:t>122</w:t>
            </w:r>
          </w:p>
        </w:tc>
        <w:tc>
          <w:tcPr>
            <w:tcW w:w="1170" w:type="dxa"/>
            <w:tcBorders>
              <w:top w:val="dotted" w:sz="4" w:space="0" w:color="auto"/>
              <w:left w:val="nil"/>
              <w:bottom w:val="dotted" w:sz="4" w:space="0" w:color="auto"/>
              <w:right w:val="single" w:sz="4" w:space="0" w:color="auto"/>
            </w:tcBorders>
          </w:tcPr>
          <w:p w14:paraId="2A077195" w14:textId="77777777" w:rsidR="00EF15D6" w:rsidRPr="00B7440A" w:rsidRDefault="00EF15D6" w:rsidP="00EF15D6">
            <w:pPr>
              <w:jc w:val="center"/>
              <w:rPr>
                <w:rFonts w:asciiTheme="minorHAnsi" w:hAnsiTheme="minorHAnsi" w:cstheme="minorHAnsi"/>
                <w:snapToGrid w:val="0"/>
                <w:color w:val="000000" w:themeColor="text1"/>
                <w:sz w:val="22"/>
                <w:szCs w:val="22"/>
              </w:rPr>
            </w:pPr>
            <w:r w:rsidRPr="00B7440A">
              <w:rPr>
                <w:rFonts w:asciiTheme="minorHAnsi" w:hAnsiTheme="minorHAnsi" w:cstheme="minorHAnsi"/>
                <w:snapToGrid w:val="0"/>
                <w:color w:val="000000" w:themeColor="text1"/>
                <w:sz w:val="22"/>
                <w:szCs w:val="22"/>
              </w:rPr>
              <w:t>31</w:t>
            </w:r>
          </w:p>
        </w:tc>
        <w:tc>
          <w:tcPr>
            <w:tcW w:w="1530" w:type="dxa"/>
            <w:tcBorders>
              <w:top w:val="dotted" w:sz="4" w:space="0" w:color="auto"/>
              <w:left w:val="nil"/>
              <w:bottom w:val="dotted" w:sz="4" w:space="0" w:color="auto"/>
              <w:right w:val="single" w:sz="4" w:space="0" w:color="auto"/>
            </w:tcBorders>
          </w:tcPr>
          <w:p w14:paraId="7A9D216A" w14:textId="77777777" w:rsidR="00EF15D6" w:rsidRPr="00B7440A" w:rsidRDefault="00EF15D6" w:rsidP="00EF15D6">
            <w:pPr>
              <w:jc w:val="center"/>
              <w:rPr>
                <w:rFonts w:asciiTheme="minorHAnsi" w:hAnsiTheme="minorHAnsi" w:cstheme="minorHAnsi"/>
                <w:snapToGrid w:val="0"/>
                <w:color w:val="000000" w:themeColor="text1"/>
                <w:sz w:val="22"/>
                <w:szCs w:val="22"/>
              </w:rPr>
            </w:pPr>
            <w:r w:rsidRPr="00B7440A">
              <w:rPr>
                <w:rFonts w:asciiTheme="minorHAnsi" w:hAnsiTheme="minorHAnsi" w:cstheme="minorHAnsi"/>
                <w:snapToGrid w:val="0"/>
                <w:color w:val="000000" w:themeColor="text1"/>
                <w:sz w:val="22"/>
                <w:szCs w:val="22"/>
              </w:rPr>
              <w:t>59</w:t>
            </w:r>
          </w:p>
        </w:tc>
      </w:tr>
      <w:tr w:rsidR="00EF15D6" w:rsidRPr="00235D75" w14:paraId="3F387D5E" w14:textId="77777777" w:rsidTr="00EF15D6">
        <w:trPr>
          <w:trHeight w:val="247"/>
        </w:trPr>
        <w:tc>
          <w:tcPr>
            <w:tcW w:w="1080" w:type="dxa"/>
            <w:tcBorders>
              <w:top w:val="dotted" w:sz="4" w:space="0" w:color="auto"/>
              <w:left w:val="single" w:sz="4" w:space="0" w:color="auto"/>
              <w:bottom w:val="dotted" w:sz="4" w:space="0" w:color="auto"/>
              <w:right w:val="single" w:sz="4" w:space="0" w:color="auto"/>
            </w:tcBorders>
          </w:tcPr>
          <w:p w14:paraId="230DE4F4" w14:textId="77777777" w:rsidR="00EF15D6" w:rsidRPr="00B7440A" w:rsidRDefault="00EF15D6" w:rsidP="00EF15D6">
            <w:pPr>
              <w:jc w:val="center"/>
              <w:rPr>
                <w:rFonts w:asciiTheme="minorHAnsi" w:hAnsiTheme="minorHAnsi" w:cstheme="minorHAnsi"/>
                <w:snapToGrid w:val="0"/>
                <w:color w:val="000000" w:themeColor="text1"/>
                <w:sz w:val="22"/>
                <w:szCs w:val="22"/>
              </w:rPr>
            </w:pPr>
            <w:r w:rsidRPr="00B7440A">
              <w:rPr>
                <w:rFonts w:asciiTheme="minorHAnsi" w:hAnsiTheme="minorHAnsi" w:cstheme="minorHAnsi"/>
                <w:snapToGrid w:val="0"/>
                <w:color w:val="000000" w:themeColor="text1"/>
                <w:sz w:val="22"/>
                <w:szCs w:val="22"/>
              </w:rPr>
              <w:t>2.0 x 10</w:t>
            </w:r>
            <w:r w:rsidRPr="00B7440A">
              <w:rPr>
                <w:rFonts w:asciiTheme="minorHAnsi" w:hAnsiTheme="minorHAnsi" w:cstheme="minorHAnsi"/>
                <w:snapToGrid w:val="0"/>
                <w:color w:val="000000" w:themeColor="text1"/>
                <w:sz w:val="22"/>
                <w:szCs w:val="22"/>
                <w:vertAlign w:val="superscript"/>
              </w:rPr>
              <w:t>-6</w:t>
            </w:r>
          </w:p>
        </w:tc>
        <w:tc>
          <w:tcPr>
            <w:tcW w:w="1080" w:type="dxa"/>
            <w:tcBorders>
              <w:top w:val="dotted" w:sz="4" w:space="0" w:color="auto"/>
              <w:left w:val="nil"/>
              <w:bottom w:val="dotted" w:sz="4" w:space="0" w:color="auto"/>
              <w:right w:val="single" w:sz="4" w:space="0" w:color="auto"/>
            </w:tcBorders>
          </w:tcPr>
          <w:p w14:paraId="67152D3E" w14:textId="77777777" w:rsidR="00EF15D6" w:rsidRPr="00B7440A" w:rsidRDefault="00EF15D6" w:rsidP="00EF15D6">
            <w:pPr>
              <w:jc w:val="center"/>
              <w:rPr>
                <w:rFonts w:asciiTheme="minorHAnsi" w:hAnsiTheme="minorHAnsi" w:cstheme="minorHAnsi"/>
                <w:snapToGrid w:val="0"/>
                <w:color w:val="000000" w:themeColor="text1"/>
                <w:sz w:val="22"/>
                <w:szCs w:val="22"/>
              </w:rPr>
            </w:pPr>
            <w:r w:rsidRPr="00B7440A">
              <w:rPr>
                <w:rFonts w:asciiTheme="minorHAnsi" w:hAnsiTheme="minorHAnsi" w:cstheme="minorHAnsi"/>
                <w:snapToGrid w:val="0"/>
                <w:color w:val="000000" w:themeColor="text1"/>
                <w:sz w:val="22"/>
                <w:szCs w:val="22"/>
              </w:rPr>
              <w:t>133</w:t>
            </w:r>
          </w:p>
        </w:tc>
        <w:tc>
          <w:tcPr>
            <w:tcW w:w="1170" w:type="dxa"/>
            <w:tcBorders>
              <w:top w:val="dotted" w:sz="4" w:space="0" w:color="auto"/>
              <w:left w:val="nil"/>
              <w:bottom w:val="dotted" w:sz="4" w:space="0" w:color="auto"/>
              <w:right w:val="single" w:sz="4" w:space="0" w:color="auto"/>
            </w:tcBorders>
          </w:tcPr>
          <w:p w14:paraId="3275A41A" w14:textId="77777777" w:rsidR="00EF15D6" w:rsidRPr="00B7440A" w:rsidRDefault="00EF15D6" w:rsidP="00EF15D6">
            <w:pPr>
              <w:jc w:val="center"/>
              <w:rPr>
                <w:rFonts w:asciiTheme="minorHAnsi" w:hAnsiTheme="minorHAnsi" w:cstheme="minorHAnsi"/>
                <w:snapToGrid w:val="0"/>
                <w:color w:val="000000" w:themeColor="text1"/>
                <w:sz w:val="22"/>
                <w:szCs w:val="22"/>
              </w:rPr>
            </w:pPr>
            <w:r w:rsidRPr="00B7440A">
              <w:rPr>
                <w:rFonts w:asciiTheme="minorHAnsi" w:hAnsiTheme="minorHAnsi" w:cstheme="minorHAnsi"/>
                <w:snapToGrid w:val="0"/>
                <w:color w:val="000000" w:themeColor="text1"/>
                <w:sz w:val="22"/>
                <w:szCs w:val="22"/>
              </w:rPr>
              <w:t>40</w:t>
            </w:r>
          </w:p>
        </w:tc>
        <w:tc>
          <w:tcPr>
            <w:tcW w:w="1530" w:type="dxa"/>
            <w:tcBorders>
              <w:top w:val="dotted" w:sz="4" w:space="0" w:color="auto"/>
              <w:left w:val="nil"/>
              <w:bottom w:val="dotted" w:sz="4" w:space="0" w:color="auto"/>
              <w:right w:val="single" w:sz="4" w:space="0" w:color="auto"/>
            </w:tcBorders>
          </w:tcPr>
          <w:p w14:paraId="66254798" w14:textId="77777777" w:rsidR="00EF15D6" w:rsidRPr="00B7440A" w:rsidRDefault="00EF15D6" w:rsidP="00EF15D6">
            <w:pPr>
              <w:jc w:val="center"/>
              <w:rPr>
                <w:rFonts w:asciiTheme="minorHAnsi" w:hAnsiTheme="minorHAnsi" w:cstheme="minorHAnsi"/>
                <w:snapToGrid w:val="0"/>
                <w:color w:val="000000" w:themeColor="text1"/>
                <w:sz w:val="22"/>
                <w:szCs w:val="22"/>
              </w:rPr>
            </w:pPr>
            <w:r w:rsidRPr="00B7440A">
              <w:rPr>
                <w:rFonts w:asciiTheme="minorHAnsi" w:hAnsiTheme="minorHAnsi" w:cstheme="minorHAnsi"/>
                <w:snapToGrid w:val="0"/>
                <w:color w:val="000000" w:themeColor="text1"/>
                <w:sz w:val="22"/>
                <w:szCs w:val="22"/>
              </w:rPr>
              <w:t>66</w:t>
            </w:r>
          </w:p>
        </w:tc>
      </w:tr>
      <w:tr w:rsidR="00EF15D6" w:rsidRPr="00235D75" w14:paraId="696B6247" w14:textId="77777777" w:rsidTr="00EF15D6">
        <w:trPr>
          <w:trHeight w:val="247"/>
        </w:trPr>
        <w:tc>
          <w:tcPr>
            <w:tcW w:w="1080" w:type="dxa"/>
            <w:tcBorders>
              <w:top w:val="dotted" w:sz="4" w:space="0" w:color="auto"/>
              <w:left w:val="single" w:sz="4" w:space="0" w:color="auto"/>
              <w:bottom w:val="dotted" w:sz="4" w:space="0" w:color="auto"/>
              <w:right w:val="single" w:sz="4" w:space="0" w:color="auto"/>
            </w:tcBorders>
          </w:tcPr>
          <w:p w14:paraId="752E4F3E" w14:textId="77777777" w:rsidR="00EF15D6" w:rsidRPr="00B7440A" w:rsidRDefault="00EF15D6" w:rsidP="00EF15D6">
            <w:pPr>
              <w:jc w:val="center"/>
              <w:rPr>
                <w:rFonts w:asciiTheme="minorHAnsi" w:hAnsiTheme="minorHAnsi" w:cstheme="minorHAnsi"/>
                <w:snapToGrid w:val="0"/>
                <w:color w:val="000000" w:themeColor="text1"/>
                <w:sz w:val="22"/>
                <w:szCs w:val="22"/>
              </w:rPr>
            </w:pPr>
            <w:r w:rsidRPr="00B7440A">
              <w:rPr>
                <w:rFonts w:asciiTheme="minorHAnsi" w:hAnsiTheme="minorHAnsi" w:cstheme="minorHAnsi"/>
                <w:snapToGrid w:val="0"/>
                <w:color w:val="000000" w:themeColor="text1"/>
                <w:sz w:val="22"/>
                <w:szCs w:val="22"/>
              </w:rPr>
              <w:t>5.0 x 10</w:t>
            </w:r>
            <w:r w:rsidRPr="00B7440A">
              <w:rPr>
                <w:rFonts w:asciiTheme="minorHAnsi" w:hAnsiTheme="minorHAnsi" w:cstheme="minorHAnsi"/>
                <w:snapToGrid w:val="0"/>
                <w:color w:val="000000" w:themeColor="text1"/>
                <w:sz w:val="22"/>
                <w:szCs w:val="22"/>
                <w:vertAlign w:val="superscript"/>
              </w:rPr>
              <w:t>-6</w:t>
            </w:r>
          </w:p>
        </w:tc>
        <w:tc>
          <w:tcPr>
            <w:tcW w:w="1080" w:type="dxa"/>
            <w:tcBorders>
              <w:top w:val="dotted" w:sz="4" w:space="0" w:color="auto"/>
              <w:left w:val="nil"/>
              <w:bottom w:val="dotted" w:sz="4" w:space="0" w:color="auto"/>
              <w:right w:val="single" w:sz="4" w:space="0" w:color="auto"/>
            </w:tcBorders>
          </w:tcPr>
          <w:p w14:paraId="0CA30466" w14:textId="77777777" w:rsidR="00EF15D6" w:rsidRPr="00B7440A" w:rsidRDefault="00EF15D6" w:rsidP="00EF15D6">
            <w:pPr>
              <w:jc w:val="center"/>
              <w:rPr>
                <w:rFonts w:asciiTheme="minorHAnsi" w:hAnsiTheme="minorHAnsi" w:cstheme="minorHAnsi"/>
                <w:snapToGrid w:val="0"/>
                <w:color w:val="000000" w:themeColor="text1"/>
                <w:sz w:val="22"/>
                <w:szCs w:val="22"/>
              </w:rPr>
            </w:pPr>
            <w:r w:rsidRPr="00B7440A">
              <w:rPr>
                <w:rFonts w:asciiTheme="minorHAnsi" w:hAnsiTheme="minorHAnsi" w:cstheme="minorHAnsi"/>
                <w:snapToGrid w:val="0"/>
                <w:color w:val="000000" w:themeColor="text1"/>
                <w:sz w:val="22"/>
                <w:szCs w:val="22"/>
              </w:rPr>
              <w:t>167</w:t>
            </w:r>
          </w:p>
        </w:tc>
        <w:tc>
          <w:tcPr>
            <w:tcW w:w="1170" w:type="dxa"/>
            <w:tcBorders>
              <w:top w:val="dotted" w:sz="4" w:space="0" w:color="auto"/>
              <w:left w:val="nil"/>
              <w:bottom w:val="dotted" w:sz="4" w:space="0" w:color="auto"/>
              <w:right w:val="single" w:sz="4" w:space="0" w:color="auto"/>
            </w:tcBorders>
          </w:tcPr>
          <w:p w14:paraId="64EC6EBB" w14:textId="77777777" w:rsidR="00EF15D6" w:rsidRPr="00B7440A" w:rsidRDefault="00EF15D6" w:rsidP="00EF15D6">
            <w:pPr>
              <w:jc w:val="center"/>
              <w:rPr>
                <w:rFonts w:asciiTheme="minorHAnsi" w:hAnsiTheme="minorHAnsi" w:cstheme="minorHAnsi"/>
                <w:snapToGrid w:val="0"/>
                <w:color w:val="000000" w:themeColor="text1"/>
                <w:sz w:val="22"/>
                <w:szCs w:val="22"/>
              </w:rPr>
            </w:pPr>
            <w:r w:rsidRPr="00B7440A">
              <w:rPr>
                <w:rFonts w:asciiTheme="minorHAnsi" w:hAnsiTheme="minorHAnsi" w:cstheme="minorHAnsi"/>
                <w:snapToGrid w:val="0"/>
                <w:color w:val="000000" w:themeColor="text1"/>
                <w:sz w:val="22"/>
                <w:szCs w:val="22"/>
              </w:rPr>
              <w:t>76</w:t>
            </w:r>
          </w:p>
        </w:tc>
        <w:tc>
          <w:tcPr>
            <w:tcW w:w="1530" w:type="dxa"/>
            <w:tcBorders>
              <w:top w:val="dotted" w:sz="4" w:space="0" w:color="auto"/>
              <w:left w:val="nil"/>
              <w:bottom w:val="dotted" w:sz="4" w:space="0" w:color="auto"/>
              <w:right w:val="single" w:sz="4" w:space="0" w:color="auto"/>
            </w:tcBorders>
          </w:tcPr>
          <w:p w14:paraId="5D60E62E" w14:textId="77777777" w:rsidR="00EF15D6" w:rsidRPr="00B7440A" w:rsidRDefault="00EF15D6" w:rsidP="00EF15D6">
            <w:pPr>
              <w:jc w:val="center"/>
              <w:rPr>
                <w:rFonts w:asciiTheme="minorHAnsi" w:hAnsiTheme="minorHAnsi" w:cstheme="minorHAnsi"/>
                <w:snapToGrid w:val="0"/>
                <w:color w:val="000000" w:themeColor="text1"/>
                <w:sz w:val="22"/>
                <w:szCs w:val="22"/>
              </w:rPr>
            </w:pPr>
            <w:r w:rsidRPr="00B7440A">
              <w:rPr>
                <w:rFonts w:asciiTheme="minorHAnsi" w:hAnsiTheme="minorHAnsi" w:cstheme="minorHAnsi"/>
                <w:snapToGrid w:val="0"/>
                <w:color w:val="000000" w:themeColor="text1"/>
                <w:sz w:val="22"/>
                <w:szCs w:val="22"/>
              </w:rPr>
              <w:t>82</w:t>
            </w:r>
          </w:p>
        </w:tc>
      </w:tr>
      <w:tr w:rsidR="00EF15D6" w:rsidRPr="00235D75" w14:paraId="1A972A69" w14:textId="77777777" w:rsidTr="00EF15D6">
        <w:trPr>
          <w:trHeight w:val="247"/>
        </w:trPr>
        <w:tc>
          <w:tcPr>
            <w:tcW w:w="1080" w:type="dxa"/>
            <w:tcBorders>
              <w:top w:val="dotted" w:sz="4" w:space="0" w:color="auto"/>
              <w:left w:val="single" w:sz="4" w:space="0" w:color="auto"/>
              <w:bottom w:val="single" w:sz="4" w:space="0" w:color="auto"/>
              <w:right w:val="single" w:sz="4" w:space="0" w:color="auto"/>
            </w:tcBorders>
          </w:tcPr>
          <w:p w14:paraId="57A62964" w14:textId="77777777" w:rsidR="00EF15D6" w:rsidRPr="00B7440A" w:rsidRDefault="00EF15D6" w:rsidP="00EF15D6">
            <w:pPr>
              <w:jc w:val="center"/>
              <w:rPr>
                <w:rFonts w:asciiTheme="minorHAnsi" w:hAnsiTheme="minorHAnsi" w:cstheme="minorHAnsi"/>
                <w:snapToGrid w:val="0"/>
                <w:color w:val="000000" w:themeColor="text1"/>
                <w:sz w:val="22"/>
                <w:szCs w:val="22"/>
              </w:rPr>
            </w:pPr>
            <w:r w:rsidRPr="00B7440A">
              <w:rPr>
                <w:rFonts w:asciiTheme="minorHAnsi" w:hAnsiTheme="minorHAnsi" w:cstheme="minorHAnsi"/>
                <w:snapToGrid w:val="0"/>
                <w:color w:val="000000" w:themeColor="text1"/>
                <w:sz w:val="22"/>
                <w:szCs w:val="22"/>
              </w:rPr>
              <w:t>10.0 x 10</w:t>
            </w:r>
            <w:r w:rsidRPr="00B7440A">
              <w:rPr>
                <w:rFonts w:asciiTheme="minorHAnsi" w:hAnsiTheme="minorHAnsi" w:cstheme="minorHAnsi"/>
                <w:snapToGrid w:val="0"/>
                <w:color w:val="000000" w:themeColor="text1"/>
                <w:sz w:val="22"/>
                <w:szCs w:val="22"/>
                <w:vertAlign w:val="superscript"/>
              </w:rPr>
              <w:t>-6</w:t>
            </w:r>
          </w:p>
        </w:tc>
        <w:tc>
          <w:tcPr>
            <w:tcW w:w="1080" w:type="dxa"/>
            <w:tcBorders>
              <w:top w:val="dotted" w:sz="4" w:space="0" w:color="auto"/>
              <w:left w:val="nil"/>
              <w:bottom w:val="single" w:sz="4" w:space="0" w:color="auto"/>
              <w:right w:val="single" w:sz="4" w:space="0" w:color="auto"/>
            </w:tcBorders>
          </w:tcPr>
          <w:p w14:paraId="1C8EB4E0" w14:textId="77777777" w:rsidR="00EF15D6" w:rsidRPr="00B7440A" w:rsidRDefault="00EF15D6" w:rsidP="00EF15D6">
            <w:pPr>
              <w:jc w:val="center"/>
              <w:rPr>
                <w:rFonts w:asciiTheme="minorHAnsi" w:hAnsiTheme="minorHAnsi" w:cstheme="minorHAnsi"/>
                <w:snapToGrid w:val="0"/>
                <w:color w:val="000000" w:themeColor="text1"/>
                <w:sz w:val="22"/>
                <w:szCs w:val="22"/>
              </w:rPr>
            </w:pPr>
            <w:r w:rsidRPr="00B7440A">
              <w:rPr>
                <w:rFonts w:asciiTheme="minorHAnsi" w:hAnsiTheme="minorHAnsi" w:cstheme="minorHAnsi"/>
                <w:snapToGrid w:val="0"/>
                <w:color w:val="000000" w:themeColor="text1"/>
                <w:sz w:val="22"/>
                <w:szCs w:val="22"/>
              </w:rPr>
              <w:t>180</w:t>
            </w:r>
          </w:p>
        </w:tc>
        <w:tc>
          <w:tcPr>
            <w:tcW w:w="1170" w:type="dxa"/>
            <w:tcBorders>
              <w:top w:val="dotted" w:sz="4" w:space="0" w:color="auto"/>
              <w:left w:val="nil"/>
              <w:bottom w:val="single" w:sz="4" w:space="0" w:color="auto"/>
              <w:right w:val="single" w:sz="4" w:space="0" w:color="auto"/>
            </w:tcBorders>
          </w:tcPr>
          <w:p w14:paraId="29BDBD28" w14:textId="77777777" w:rsidR="00EF15D6" w:rsidRPr="00B7440A" w:rsidRDefault="00EF15D6" w:rsidP="00EF15D6">
            <w:pPr>
              <w:jc w:val="center"/>
              <w:rPr>
                <w:rFonts w:asciiTheme="minorHAnsi" w:hAnsiTheme="minorHAnsi" w:cstheme="minorHAnsi"/>
                <w:snapToGrid w:val="0"/>
                <w:color w:val="000000" w:themeColor="text1"/>
                <w:sz w:val="22"/>
                <w:szCs w:val="22"/>
              </w:rPr>
            </w:pPr>
            <w:r w:rsidRPr="00B7440A">
              <w:rPr>
                <w:rFonts w:asciiTheme="minorHAnsi" w:hAnsiTheme="minorHAnsi" w:cstheme="minorHAnsi"/>
                <w:snapToGrid w:val="0"/>
                <w:color w:val="000000" w:themeColor="text1"/>
                <w:sz w:val="22"/>
                <w:szCs w:val="22"/>
              </w:rPr>
              <w:t>110</w:t>
            </w:r>
          </w:p>
        </w:tc>
        <w:tc>
          <w:tcPr>
            <w:tcW w:w="1530" w:type="dxa"/>
            <w:tcBorders>
              <w:top w:val="dotted" w:sz="4" w:space="0" w:color="auto"/>
              <w:left w:val="nil"/>
              <w:bottom w:val="single" w:sz="4" w:space="0" w:color="auto"/>
              <w:right w:val="single" w:sz="4" w:space="0" w:color="auto"/>
            </w:tcBorders>
          </w:tcPr>
          <w:p w14:paraId="6F0E81D1" w14:textId="77777777" w:rsidR="00EF15D6" w:rsidRPr="00B7440A" w:rsidRDefault="00EF15D6" w:rsidP="00EF15D6">
            <w:pPr>
              <w:jc w:val="center"/>
              <w:rPr>
                <w:rFonts w:asciiTheme="minorHAnsi" w:hAnsiTheme="minorHAnsi" w:cstheme="minorHAnsi"/>
                <w:snapToGrid w:val="0"/>
                <w:color w:val="000000" w:themeColor="text1"/>
                <w:sz w:val="22"/>
                <w:szCs w:val="22"/>
              </w:rPr>
            </w:pPr>
            <w:r w:rsidRPr="00B7440A">
              <w:rPr>
                <w:rFonts w:asciiTheme="minorHAnsi" w:hAnsiTheme="minorHAnsi" w:cstheme="minorHAnsi"/>
                <w:snapToGrid w:val="0"/>
                <w:color w:val="000000" w:themeColor="text1"/>
                <w:sz w:val="22"/>
                <w:szCs w:val="22"/>
              </w:rPr>
              <w:t>92</w:t>
            </w:r>
          </w:p>
        </w:tc>
      </w:tr>
    </w:tbl>
    <w:p w14:paraId="64086D0A" w14:textId="77777777" w:rsidR="00B75160" w:rsidRDefault="00B75160" w:rsidP="00B75160">
      <w:pPr>
        <w:spacing w:before="40"/>
        <w:ind w:left="504" w:hanging="216"/>
        <w:jc w:val="both"/>
        <w:rPr>
          <w:rFonts w:asciiTheme="minorHAnsi" w:hAnsiTheme="minorHAnsi" w:cstheme="minorHAnsi"/>
          <w:sz w:val="22"/>
        </w:rPr>
      </w:pPr>
      <w:proofErr w:type="spellStart"/>
      <w:r w:rsidRPr="00DE5DFA">
        <w:rPr>
          <w:rFonts w:asciiTheme="minorHAnsi" w:hAnsiTheme="minorHAnsi" w:cstheme="minorHAnsi"/>
          <w:sz w:val="22"/>
        </w:rPr>
        <w:t>i</w:t>
      </w:r>
      <w:proofErr w:type="spellEnd"/>
      <w:r w:rsidRPr="00DE5DFA">
        <w:rPr>
          <w:rFonts w:asciiTheme="minorHAnsi" w:hAnsiTheme="minorHAnsi" w:cstheme="minorHAnsi"/>
          <w:sz w:val="22"/>
        </w:rPr>
        <w:t xml:space="preserve">) </w:t>
      </w:r>
      <w:r>
        <w:rPr>
          <w:rFonts w:asciiTheme="minorHAnsi" w:hAnsiTheme="minorHAnsi" w:cstheme="minorHAnsi"/>
          <w:sz w:val="22"/>
        </w:rPr>
        <w:t xml:space="preserve">What is the role of </w:t>
      </w:r>
      <w:r w:rsidRPr="00DE5DFA">
        <w:rPr>
          <w:rFonts w:asciiTheme="minorHAnsi" w:hAnsiTheme="minorHAnsi" w:cstheme="minorHAnsi"/>
          <w:sz w:val="22"/>
        </w:rPr>
        <w:t>this enzyme in the HIV lifecycle and indicate why it would be a particularly good drug target (2 pts).</w:t>
      </w:r>
    </w:p>
    <w:p w14:paraId="3EEFBEFD" w14:textId="77777777" w:rsidR="00EF15D6" w:rsidRDefault="00906F61" w:rsidP="00EF15D6">
      <w:pPr>
        <w:spacing w:before="40"/>
        <w:ind w:left="504" w:hanging="216"/>
        <w:jc w:val="both"/>
        <w:rPr>
          <w:rFonts w:asciiTheme="minorHAnsi" w:hAnsiTheme="minorHAnsi" w:cstheme="minorHAnsi"/>
          <w:sz w:val="22"/>
        </w:rPr>
      </w:pPr>
      <w:r>
        <w:rPr>
          <w:rFonts w:asciiTheme="minorHAnsi" w:hAnsiTheme="minorHAnsi" w:cstheme="minorHAnsi"/>
          <w:sz w:val="22"/>
        </w:rPr>
        <w:t xml:space="preserve">ii) </w:t>
      </w:r>
      <w:r w:rsidR="00EF15D6">
        <w:rPr>
          <w:rFonts w:asciiTheme="minorHAnsi" w:hAnsiTheme="minorHAnsi" w:cstheme="minorHAnsi"/>
          <w:sz w:val="22"/>
        </w:rPr>
        <w:t xml:space="preserve">The table on the right gives the steady state velocities acquired with no inhibitor and with 10 </w:t>
      </w:r>
      <w:proofErr w:type="spellStart"/>
      <w:r w:rsidR="00EF15D6">
        <w:rPr>
          <w:rFonts w:asciiTheme="minorHAnsi" w:hAnsiTheme="minorHAnsi" w:cstheme="minorHAnsi"/>
          <w:sz w:val="22"/>
        </w:rPr>
        <w:t>uM</w:t>
      </w:r>
      <w:proofErr w:type="spellEnd"/>
      <w:r w:rsidR="00EF15D6">
        <w:rPr>
          <w:rFonts w:asciiTheme="minorHAnsi" w:hAnsiTheme="minorHAnsi" w:cstheme="minorHAnsi"/>
          <w:sz w:val="22"/>
        </w:rPr>
        <w:t xml:space="preserve"> of inhibitor A or 10 </w:t>
      </w:r>
      <w:proofErr w:type="spellStart"/>
      <w:proofErr w:type="gramStart"/>
      <w:r w:rsidR="00EF15D6">
        <w:rPr>
          <w:rFonts w:asciiTheme="minorHAnsi" w:hAnsiTheme="minorHAnsi" w:cstheme="minorHAnsi"/>
          <w:sz w:val="22"/>
        </w:rPr>
        <w:t>uM</w:t>
      </w:r>
      <w:proofErr w:type="spellEnd"/>
      <w:r w:rsidR="00EF15D6">
        <w:rPr>
          <w:rFonts w:asciiTheme="minorHAnsi" w:hAnsiTheme="minorHAnsi" w:cstheme="minorHAnsi"/>
          <w:sz w:val="22"/>
        </w:rPr>
        <w:t xml:space="preserve">  of</w:t>
      </w:r>
      <w:proofErr w:type="gramEnd"/>
      <w:r w:rsidR="00EF15D6">
        <w:rPr>
          <w:rFonts w:asciiTheme="minorHAnsi" w:hAnsiTheme="minorHAnsi" w:cstheme="minorHAnsi"/>
          <w:sz w:val="22"/>
        </w:rPr>
        <w:t xml:space="preserve"> inhibitor B.</w:t>
      </w:r>
    </w:p>
    <w:p w14:paraId="27CFB00D" w14:textId="158354B4" w:rsidR="00B75160" w:rsidRPr="00DE5DFA" w:rsidRDefault="00906F61" w:rsidP="00B7440A">
      <w:pPr>
        <w:spacing w:before="40"/>
        <w:ind w:left="504"/>
        <w:jc w:val="both"/>
        <w:rPr>
          <w:rFonts w:asciiTheme="minorHAnsi" w:hAnsiTheme="minorHAnsi" w:cstheme="minorHAnsi"/>
          <w:sz w:val="22"/>
        </w:rPr>
      </w:pPr>
      <w:r>
        <w:rPr>
          <w:rFonts w:asciiTheme="minorHAnsi" w:hAnsiTheme="minorHAnsi" w:cstheme="minorHAnsi"/>
          <w:sz w:val="22"/>
        </w:rPr>
        <w:t>D</w:t>
      </w:r>
      <w:r w:rsidR="00B75160" w:rsidRPr="00DE5DFA">
        <w:rPr>
          <w:rFonts w:asciiTheme="minorHAnsi" w:hAnsiTheme="minorHAnsi" w:cstheme="minorHAnsi"/>
          <w:sz w:val="22"/>
        </w:rPr>
        <w:t>etermine the appropriate inhibition constants (K</w:t>
      </w:r>
      <w:r w:rsidR="00B75160" w:rsidRPr="00DE5DFA">
        <w:rPr>
          <w:rFonts w:asciiTheme="minorHAnsi" w:hAnsiTheme="minorHAnsi" w:cstheme="minorHAnsi"/>
          <w:sz w:val="22"/>
          <w:vertAlign w:val="subscript"/>
        </w:rPr>
        <w:t xml:space="preserve">I </w:t>
      </w:r>
      <w:r w:rsidR="00B75160" w:rsidRPr="00DE5DFA">
        <w:rPr>
          <w:rFonts w:asciiTheme="minorHAnsi" w:hAnsiTheme="minorHAnsi" w:cstheme="minorHAnsi"/>
          <w:sz w:val="22"/>
        </w:rPr>
        <w:t>or K</w:t>
      </w:r>
      <w:r w:rsidR="00B75160" w:rsidRPr="00DE5DFA">
        <w:rPr>
          <w:rFonts w:asciiTheme="minorHAnsi" w:hAnsiTheme="minorHAnsi" w:cstheme="minorHAnsi"/>
          <w:sz w:val="22"/>
          <w:vertAlign w:val="subscript"/>
        </w:rPr>
        <w:t>I</w:t>
      </w:r>
      <w:r w:rsidR="00B75160" w:rsidRPr="00DE5DFA">
        <w:rPr>
          <w:rFonts w:asciiTheme="minorHAnsi" w:hAnsiTheme="minorHAnsi" w:cstheme="minorHAnsi"/>
          <w:sz w:val="22"/>
        </w:rPr>
        <w:t xml:space="preserve"> and K</w:t>
      </w:r>
      <w:r w:rsidR="00B75160" w:rsidRPr="00DE5DFA">
        <w:rPr>
          <w:rFonts w:asciiTheme="minorHAnsi" w:hAnsiTheme="minorHAnsi" w:cstheme="minorHAnsi"/>
          <w:sz w:val="22"/>
          <w:vertAlign w:val="superscript"/>
        </w:rPr>
        <w:t>'</w:t>
      </w:r>
      <w:r w:rsidR="00B75160" w:rsidRPr="00DE5DFA">
        <w:rPr>
          <w:rFonts w:asciiTheme="minorHAnsi" w:hAnsiTheme="minorHAnsi" w:cstheme="minorHAnsi"/>
          <w:sz w:val="22"/>
          <w:vertAlign w:val="subscript"/>
        </w:rPr>
        <w:t>I</w:t>
      </w:r>
      <w:r w:rsidR="00B75160" w:rsidRPr="00DE5DFA">
        <w:rPr>
          <w:rFonts w:asciiTheme="minorHAnsi" w:hAnsiTheme="minorHAnsi" w:cstheme="minorHAnsi"/>
          <w:sz w:val="22"/>
        </w:rPr>
        <w:t>) from the steady-state data</w:t>
      </w:r>
      <w:r w:rsidR="00EF15D6">
        <w:rPr>
          <w:rFonts w:asciiTheme="minorHAnsi" w:hAnsiTheme="minorHAnsi" w:cstheme="minorHAnsi"/>
          <w:sz w:val="22"/>
        </w:rPr>
        <w:t xml:space="preserve"> using a d</w:t>
      </w:r>
      <w:r w:rsidR="00F0117E">
        <w:rPr>
          <w:rFonts w:asciiTheme="minorHAnsi" w:hAnsiTheme="minorHAnsi" w:cstheme="minorHAnsi"/>
          <w:sz w:val="22"/>
        </w:rPr>
        <w:t>ouble reciprocal plot</w:t>
      </w:r>
      <w:r w:rsidR="00B75160" w:rsidRPr="00DE5DFA">
        <w:rPr>
          <w:rFonts w:asciiTheme="minorHAnsi" w:hAnsiTheme="minorHAnsi" w:cstheme="minorHAnsi"/>
          <w:sz w:val="22"/>
        </w:rPr>
        <w:t xml:space="preserve">.  </w:t>
      </w:r>
      <w:r w:rsidR="00410EE6">
        <w:rPr>
          <w:rFonts w:asciiTheme="minorHAnsi" w:hAnsiTheme="minorHAnsi" w:cstheme="minorHAnsi"/>
          <w:sz w:val="22"/>
        </w:rPr>
        <w:t>You</w:t>
      </w:r>
      <w:r w:rsidR="00B963C5">
        <w:rPr>
          <w:rFonts w:asciiTheme="minorHAnsi" w:hAnsiTheme="minorHAnsi" w:cstheme="minorHAnsi"/>
          <w:sz w:val="22"/>
        </w:rPr>
        <w:t xml:space="preserve"> should</w:t>
      </w:r>
      <w:r w:rsidR="00410EE6">
        <w:rPr>
          <w:rFonts w:asciiTheme="minorHAnsi" w:hAnsiTheme="minorHAnsi" w:cstheme="minorHAnsi"/>
          <w:sz w:val="22"/>
        </w:rPr>
        <w:t xml:space="preserve"> briefly discuss how you decided to determine K</w:t>
      </w:r>
      <w:r w:rsidR="00410EE6">
        <w:rPr>
          <w:rFonts w:asciiTheme="minorHAnsi" w:hAnsiTheme="minorHAnsi" w:cstheme="minorHAnsi"/>
          <w:sz w:val="22"/>
          <w:vertAlign w:val="subscript"/>
        </w:rPr>
        <w:t>I</w:t>
      </w:r>
      <w:r w:rsidR="00410EE6">
        <w:rPr>
          <w:rFonts w:asciiTheme="minorHAnsi" w:hAnsiTheme="minorHAnsi" w:cstheme="minorHAnsi"/>
          <w:sz w:val="22"/>
        </w:rPr>
        <w:t xml:space="preserve"> </w:t>
      </w:r>
      <w:r w:rsidR="00B963C5">
        <w:rPr>
          <w:rFonts w:asciiTheme="minorHAnsi" w:hAnsiTheme="minorHAnsi" w:cstheme="minorHAnsi"/>
          <w:sz w:val="22"/>
        </w:rPr>
        <w:t>versus</w:t>
      </w:r>
      <w:r w:rsidR="00410EE6">
        <w:rPr>
          <w:rFonts w:asciiTheme="minorHAnsi" w:hAnsiTheme="minorHAnsi" w:cstheme="minorHAnsi"/>
          <w:sz w:val="22"/>
        </w:rPr>
        <w:t xml:space="preserve"> K</w:t>
      </w:r>
      <w:r w:rsidR="00410EE6">
        <w:rPr>
          <w:rFonts w:asciiTheme="minorHAnsi" w:hAnsiTheme="minorHAnsi" w:cstheme="minorHAnsi"/>
          <w:sz w:val="22"/>
          <w:vertAlign w:val="subscript"/>
        </w:rPr>
        <w:t>I</w:t>
      </w:r>
      <w:r w:rsidR="00410EE6">
        <w:rPr>
          <w:rFonts w:asciiTheme="minorHAnsi" w:hAnsiTheme="minorHAnsi" w:cstheme="minorHAnsi"/>
          <w:sz w:val="22"/>
        </w:rPr>
        <w:t xml:space="preserve"> and K</w:t>
      </w:r>
      <w:r w:rsidR="00410EE6">
        <w:rPr>
          <w:rFonts w:asciiTheme="minorHAnsi" w:hAnsiTheme="minorHAnsi" w:cstheme="minorHAnsi"/>
          <w:sz w:val="22"/>
          <w:vertAlign w:val="subscript"/>
        </w:rPr>
        <w:t>I</w:t>
      </w:r>
      <w:r w:rsidR="00410EE6">
        <w:rPr>
          <w:rFonts w:asciiTheme="minorHAnsi" w:hAnsiTheme="minorHAnsi" w:cstheme="minorHAnsi"/>
          <w:sz w:val="22"/>
          <w:vertAlign w:val="superscript"/>
        </w:rPr>
        <w:t>’</w:t>
      </w:r>
      <w:r w:rsidR="00410EE6">
        <w:rPr>
          <w:rFonts w:asciiTheme="minorHAnsi" w:hAnsiTheme="minorHAnsi" w:cstheme="minorHAnsi"/>
          <w:sz w:val="22"/>
        </w:rPr>
        <w:t xml:space="preserve">, i.e. why a compound is a competitive or mixed type inhibitor. </w:t>
      </w:r>
      <w:r w:rsidR="00B75160" w:rsidRPr="00DE5DFA">
        <w:rPr>
          <w:rFonts w:asciiTheme="minorHAnsi" w:hAnsiTheme="minorHAnsi" w:cstheme="minorHAnsi"/>
          <w:sz w:val="22"/>
        </w:rPr>
        <w:t>Note that there is some experimental error in the data, so the y-intercept on the double reciprocal plot for the competitive inhibitor may not be exactly the same as the value obtained in the absence of the inhibitor</w:t>
      </w:r>
      <w:r w:rsidR="005F11E8">
        <w:rPr>
          <w:rFonts w:asciiTheme="minorHAnsi" w:hAnsiTheme="minorHAnsi" w:cstheme="minorHAnsi"/>
          <w:sz w:val="22"/>
        </w:rPr>
        <w:t>. Submit the double reciprocal plot with your problem set</w:t>
      </w:r>
      <w:r w:rsidR="00B75160" w:rsidRPr="00DE5DFA">
        <w:rPr>
          <w:rFonts w:asciiTheme="minorHAnsi" w:hAnsiTheme="minorHAnsi" w:cstheme="minorHAnsi"/>
          <w:sz w:val="22"/>
        </w:rPr>
        <w:t xml:space="preserve"> (</w:t>
      </w:r>
      <w:r w:rsidR="005F11E8">
        <w:rPr>
          <w:rFonts w:asciiTheme="minorHAnsi" w:hAnsiTheme="minorHAnsi" w:cstheme="minorHAnsi"/>
          <w:sz w:val="22"/>
        </w:rPr>
        <w:t>5</w:t>
      </w:r>
      <w:r w:rsidR="00B75160" w:rsidRPr="00DE5DFA">
        <w:rPr>
          <w:rFonts w:asciiTheme="minorHAnsi" w:hAnsiTheme="minorHAnsi" w:cstheme="minorHAnsi"/>
          <w:sz w:val="22"/>
        </w:rPr>
        <w:t xml:space="preserve"> pts).</w:t>
      </w:r>
    </w:p>
    <w:p w14:paraId="071F6542" w14:textId="62411844" w:rsidR="00B75160" w:rsidRPr="00DE5DFA" w:rsidRDefault="00903FE2" w:rsidP="00B75160">
      <w:pPr>
        <w:spacing w:before="40"/>
        <w:ind w:left="504" w:hanging="216"/>
        <w:jc w:val="both"/>
        <w:rPr>
          <w:rFonts w:asciiTheme="minorHAnsi" w:hAnsiTheme="minorHAnsi" w:cstheme="minorHAnsi"/>
          <w:sz w:val="22"/>
        </w:rPr>
      </w:pPr>
      <w:r>
        <w:rPr>
          <w:rFonts w:asciiTheme="minorHAnsi" w:hAnsiTheme="minorHAnsi" w:cstheme="minorHAnsi"/>
          <w:sz w:val="22"/>
        </w:rPr>
        <w:t>i</w:t>
      </w:r>
      <w:r w:rsidR="00B75160" w:rsidRPr="00DE5DFA">
        <w:rPr>
          <w:rFonts w:asciiTheme="minorHAnsi" w:hAnsiTheme="minorHAnsi" w:cstheme="minorHAnsi"/>
          <w:sz w:val="22"/>
        </w:rPr>
        <w:t xml:space="preserve">v) Can you determine from these data which inhibitor will make the best drug? If not, what additional information beyond the binding affinities will be required?  Many factors come into play in making a successful drug besides how well it may bind to its target enzyme in a laboratory setting. Think about where drugs have to function and what might be unknown in that environment. [Hint: A plot of </w:t>
      </w:r>
      <w:r w:rsidR="00B75160" w:rsidRPr="00DE5DFA">
        <w:rPr>
          <w:rFonts w:asciiTheme="minorHAnsi" w:hAnsiTheme="minorHAnsi" w:cstheme="minorHAnsi"/>
          <w:i/>
          <w:sz w:val="22"/>
        </w:rPr>
        <w:t>v</w:t>
      </w:r>
      <w:r w:rsidR="00B75160" w:rsidRPr="00DE5DFA">
        <w:rPr>
          <w:rFonts w:asciiTheme="minorHAnsi" w:hAnsiTheme="minorHAnsi" w:cstheme="minorHAnsi"/>
          <w:sz w:val="22"/>
        </w:rPr>
        <w:t xml:space="preserve"> versus [S]</w:t>
      </w:r>
      <w:r w:rsidR="00B75160">
        <w:rPr>
          <w:rFonts w:asciiTheme="minorHAnsi" w:hAnsiTheme="minorHAnsi" w:cstheme="minorHAnsi"/>
          <w:sz w:val="22"/>
        </w:rPr>
        <w:t xml:space="preserve"> in the absence and the presence of each inhibitor </w:t>
      </w:r>
      <w:r w:rsidR="00B75160" w:rsidRPr="00DE5DFA">
        <w:rPr>
          <w:rFonts w:asciiTheme="minorHAnsi" w:hAnsiTheme="minorHAnsi" w:cstheme="minorHAnsi"/>
          <w:sz w:val="22"/>
        </w:rPr>
        <w:t>may give you an idea.] (3 pts)</w:t>
      </w:r>
    </w:p>
    <w:tbl>
      <w:tblPr>
        <w:tblStyle w:val="TableGrid"/>
        <w:tblpPr w:leftFromText="180" w:rightFromText="180" w:vertAnchor="text" w:horzAnchor="page" w:tblpX="5058" w:tblpY="168"/>
        <w:tblW w:w="0" w:type="auto"/>
        <w:tblLook w:val="04A0" w:firstRow="1" w:lastRow="0" w:firstColumn="1" w:lastColumn="0" w:noHBand="0" w:noVBand="1"/>
      </w:tblPr>
      <w:tblGrid>
        <w:gridCol w:w="1890"/>
        <w:gridCol w:w="2268"/>
        <w:gridCol w:w="1389"/>
      </w:tblGrid>
      <w:tr w:rsidR="00013EE5" w14:paraId="35C32CA2" w14:textId="77777777" w:rsidTr="001A0920">
        <w:tc>
          <w:tcPr>
            <w:tcW w:w="1890" w:type="dxa"/>
            <w:vAlign w:val="center"/>
          </w:tcPr>
          <w:p w14:paraId="4CADD448" w14:textId="77777777" w:rsidR="00013EE5" w:rsidRPr="0005363B" w:rsidRDefault="00013EE5" w:rsidP="001A0920">
            <w:pPr>
              <w:ind w:left="504" w:hanging="216"/>
              <w:jc w:val="center"/>
              <w:rPr>
                <w:rFonts w:ascii="Arial" w:hAnsi="Arial" w:cs="Arial"/>
                <w:b/>
              </w:rPr>
            </w:pPr>
            <w:r w:rsidRPr="0005363B">
              <w:rPr>
                <w:rFonts w:ascii="Arial" w:hAnsi="Arial" w:cs="Arial"/>
                <w:b/>
              </w:rPr>
              <w:t>Enzyme</w:t>
            </w:r>
          </w:p>
        </w:tc>
        <w:tc>
          <w:tcPr>
            <w:tcW w:w="2268" w:type="dxa"/>
            <w:vAlign w:val="center"/>
          </w:tcPr>
          <w:p w14:paraId="43B5A2D3" w14:textId="77777777" w:rsidR="00013EE5" w:rsidRPr="0005363B" w:rsidRDefault="00013EE5" w:rsidP="001A0920">
            <w:pPr>
              <w:ind w:left="504" w:hanging="216"/>
              <w:jc w:val="center"/>
              <w:rPr>
                <w:rFonts w:ascii="Arial" w:hAnsi="Arial" w:cs="Arial"/>
                <w:b/>
              </w:rPr>
            </w:pPr>
            <w:r w:rsidRPr="0005363B">
              <w:rPr>
                <w:rFonts w:ascii="Arial" w:hAnsi="Arial" w:cs="Arial"/>
                <w:b/>
              </w:rPr>
              <w:t>Drug</w:t>
            </w:r>
          </w:p>
        </w:tc>
        <w:tc>
          <w:tcPr>
            <w:tcW w:w="1389" w:type="dxa"/>
            <w:vAlign w:val="center"/>
          </w:tcPr>
          <w:p w14:paraId="2A345C3C" w14:textId="46CBC5CF" w:rsidR="00013EE5" w:rsidRPr="00B7440A" w:rsidRDefault="00B7440A" w:rsidP="001A0920">
            <w:pPr>
              <w:ind w:left="504" w:hanging="216"/>
              <w:jc w:val="center"/>
              <w:rPr>
                <w:rFonts w:ascii="Arial" w:hAnsi="Arial" w:cs="Arial"/>
                <w:b/>
                <w:vertAlign w:val="subscript"/>
              </w:rPr>
            </w:pPr>
            <w:r>
              <w:rPr>
                <w:rFonts w:ascii="Arial" w:hAnsi="Arial" w:cs="Arial"/>
                <w:b/>
              </w:rPr>
              <w:t>K</w:t>
            </w:r>
            <w:r>
              <w:rPr>
                <w:rFonts w:ascii="Arial" w:hAnsi="Arial" w:cs="Arial"/>
                <w:b/>
                <w:vertAlign w:val="subscript"/>
              </w:rPr>
              <w:t>I</w:t>
            </w:r>
          </w:p>
        </w:tc>
      </w:tr>
      <w:tr w:rsidR="00013EE5" w14:paraId="2FF2D57E" w14:textId="77777777" w:rsidTr="001A0920">
        <w:tc>
          <w:tcPr>
            <w:tcW w:w="1890" w:type="dxa"/>
            <w:vAlign w:val="center"/>
          </w:tcPr>
          <w:p w14:paraId="1B941D98" w14:textId="587566F6" w:rsidR="00013EE5" w:rsidRPr="0005363B" w:rsidRDefault="00013EE5" w:rsidP="001A0920">
            <w:pPr>
              <w:ind w:left="504" w:hanging="216"/>
              <w:jc w:val="both"/>
              <w:rPr>
                <w:rFonts w:ascii="Arial" w:hAnsi="Arial" w:cs="Arial"/>
              </w:rPr>
            </w:pPr>
            <w:r w:rsidRPr="0005363B">
              <w:rPr>
                <w:rFonts w:ascii="Arial" w:hAnsi="Arial" w:cs="Arial"/>
              </w:rPr>
              <w:t>Wild-type</w:t>
            </w:r>
            <w:r w:rsidR="001A0920">
              <w:rPr>
                <w:rFonts w:ascii="Arial" w:hAnsi="Arial" w:cs="Arial"/>
              </w:rPr>
              <w:t xml:space="preserve"> (WT)</w:t>
            </w:r>
          </w:p>
        </w:tc>
        <w:tc>
          <w:tcPr>
            <w:tcW w:w="2268" w:type="dxa"/>
            <w:vAlign w:val="center"/>
          </w:tcPr>
          <w:p w14:paraId="1C40026C" w14:textId="1A8A9554" w:rsidR="00013EE5" w:rsidRPr="0005363B" w:rsidRDefault="00013EE5" w:rsidP="001A0920">
            <w:pPr>
              <w:ind w:left="504" w:hanging="216"/>
              <w:jc w:val="both"/>
              <w:rPr>
                <w:rFonts w:ascii="Arial" w:hAnsi="Arial" w:cs="Arial"/>
              </w:rPr>
            </w:pPr>
            <w:r w:rsidRPr="0005363B">
              <w:rPr>
                <w:rFonts w:ascii="Arial" w:hAnsi="Arial" w:cs="Arial"/>
              </w:rPr>
              <w:t>Cyclohexane</w:t>
            </w:r>
            <w:r w:rsidR="001A0920">
              <w:rPr>
                <w:rFonts w:ascii="Arial" w:hAnsi="Arial" w:cs="Arial"/>
              </w:rPr>
              <w:t xml:space="preserve"> (Cyc)</w:t>
            </w:r>
          </w:p>
        </w:tc>
        <w:tc>
          <w:tcPr>
            <w:tcW w:w="1389" w:type="dxa"/>
            <w:vAlign w:val="center"/>
          </w:tcPr>
          <w:p w14:paraId="5EA9B788" w14:textId="12708013" w:rsidR="00013EE5" w:rsidRPr="0005363B" w:rsidRDefault="00013EE5" w:rsidP="001A0920">
            <w:pPr>
              <w:ind w:left="144"/>
              <w:jc w:val="center"/>
              <w:rPr>
                <w:rFonts w:ascii="Arial" w:hAnsi="Arial" w:cs="Arial"/>
                <w:i/>
              </w:rPr>
            </w:pPr>
          </w:p>
        </w:tc>
      </w:tr>
      <w:tr w:rsidR="00013EE5" w14:paraId="082D4202" w14:textId="77777777" w:rsidTr="001A0920">
        <w:tc>
          <w:tcPr>
            <w:tcW w:w="1890" w:type="dxa"/>
            <w:vAlign w:val="center"/>
          </w:tcPr>
          <w:p w14:paraId="11F50AA2" w14:textId="77777777" w:rsidR="00013EE5" w:rsidRPr="0005363B" w:rsidRDefault="00013EE5" w:rsidP="001A0920">
            <w:pPr>
              <w:ind w:left="504" w:hanging="216"/>
              <w:jc w:val="both"/>
              <w:rPr>
                <w:rFonts w:ascii="Arial" w:hAnsi="Arial" w:cs="Arial"/>
              </w:rPr>
            </w:pPr>
            <w:r w:rsidRPr="0005363B">
              <w:rPr>
                <w:rFonts w:ascii="Arial" w:hAnsi="Arial" w:cs="Arial"/>
              </w:rPr>
              <w:t>Mutant</w:t>
            </w:r>
          </w:p>
        </w:tc>
        <w:tc>
          <w:tcPr>
            <w:tcW w:w="2268" w:type="dxa"/>
            <w:vAlign w:val="center"/>
          </w:tcPr>
          <w:p w14:paraId="00A5A3C0" w14:textId="77777777" w:rsidR="00013EE5" w:rsidRPr="0005363B" w:rsidRDefault="00013EE5" w:rsidP="001A0920">
            <w:pPr>
              <w:ind w:left="504" w:hanging="216"/>
              <w:jc w:val="both"/>
              <w:rPr>
                <w:rFonts w:ascii="Arial" w:hAnsi="Arial" w:cs="Arial"/>
              </w:rPr>
            </w:pPr>
            <w:r w:rsidRPr="0005363B">
              <w:rPr>
                <w:rFonts w:ascii="Arial" w:hAnsi="Arial" w:cs="Arial"/>
              </w:rPr>
              <w:t>Cyclohexane</w:t>
            </w:r>
          </w:p>
        </w:tc>
        <w:tc>
          <w:tcPr>
            <w:tcW w:w="1389" w:type="dxa"/>
            <w:vAlign w:val="center"/>
          </w:tcPr>
          <w:p w14:paraId="6D87A762" w14:textId="00EE25A2" w:rsidR="00013EE5" w:rsidRPr="0005363B" w:rsidRDefault="00013EE5" w:rsidP="001A0920">
            <w:pPr>
              <w:ind w:left="144"/>
              <w:jc w:val="right"/>
              <w:rPr>
                <w:rFonts w:ascii="Arial" w:hAnsi="Arial" w:cs="Arial"/>
                <w:i/>
              </w:rPr>
            </w:pPr>
          </w:p>
        </w:tc>
      </w:tr>
      <w:tr w:rsidR="00013EE5" w14:paraId="07961B0B" w14:textId="77777777" w:rsidTr="001A0920">
        <w:tc>
          <w:tcPr>
            <w:tcW w:w="1890" w:type="dxa"/>
            <w:vAlign w:val="center"/>
          </w:tcPr>
          <w:p w14:paraId="4B49F8DA" w14:textId="77777777" w:rsidR="00013EE5" w:rsidRPr="0005363B" w:rsidRDefault="00013EE5" w:rsidP="001A0920">
            <w:pPr>
              <w:ind w:left="504" w:hanging="216"/>
              <w:jc w:val="both"/>
              <w:rPr>
                <w:rFonts w:ascii="Arial" w:hAnsi="Arial" w:cs="Arial"/>
              </w:rPr>
            </w:pPr>
            <w:r w:rsidRPr="0005363B">
              <w:rPr>
                <w:rFonts w:ascii="Arial" w:hAnsi="Arial" w:cs="Arial"/>
              </w:rPr>
              <w:t>Mutant</w:t>
            </w:r>
          </w:p>
        </w:tc>
        <w:tc>
          <w:tcPr>
            <w:tcW w:w="2268" w:type="dxa"/>
            <w:vAlign w:val="center"/>
          </w:tcPr>
          <w:p w14:paraId="6FDCB0E3" w14:textId="77777777" w:rsidR="00013EE5" w:rsidRPr="0005363B" w:rsidRDefault="00013EE5" w:rsidP="001A0920">
            <w:pPr>
              <w:ind w:left="504" w:hanging="216"/>
              <w:jc w:val="both"/>
              <w:rPr>
                <w:rFonts w:ascii="Arial" w:hAnsi="Arial" w:cs="Arial"/>
              </w:rPr>
            </w:pPr>
            <w:r w:rsidRPr="0005363B">
              <w:rPr>
                <w:rFonts w:ascii="Arial" w:hAnsi="Arial" w:cs="Arial"/>
              </w:rPr>
              <w:t>Drug 1</w:t>
            </w:r>
            <w:r>
              <w:rPr>
                <w:rFonts w:ascii="Arial" w:hAnsi="Arial" w:cs="Arial"/>
              </w:rPr>
              <w:t xml:space="preserve"> (amide</w:t>
            </w:r>
            <w:r w:rsidRPr="0005363B">
              <w:rPr>
                <w:rFonts w:ascii="Arial" w:hAnsi="Arial" w:cs="Arial"/>
              </w:rPr>
              <w:t>)</w:t>
            </w:r>
          </w:p>
        </w:tc>
        <w:tc>
          <w:tcPr>
            <w:tcW w:w="1389" w:type="dxa"/>
            <w:vAlign w:val="center"/>
          </w:tcPr>
          <w:p w14:paraId="007AF1AD" w14:textId="4B266B54" w:rsidR="00013EE5" w:rsidRPr="0005363B" w:rsidRDefault="00013EE5" w:rsidP="001A0920">
            <w:pPr>
              <w:ind w:left="144"/>
              <w:jc w:val="right"/>
              <w:rPr>
                <w:rFonts w:ascii="Arial" w:hAnsi="Arial" w:cs="Arial"/>
                <w:i/>
              </w:rPr>
            </w:pPr>
          </w:p>
        </w:tc>
      </w:tr>
      <w:tr w:rsidR="00013EE5" w14:paraId="27F6ECAE" w14:textId="77777777" w:rsidTr="001A0920">
        <w:tc>
          <w:tcPr>
            <w:tcW w:w="1890" w:type="dxa"/>
            <w:vAlign w:val="center"/>
          </w:tcPr>
          <w:p w14:paraId="24983A62" w14:textId="77777777" w:rsidR="00013EE5" w:rsidRPr="0005363B" w:rsidRDefault="00013EE5" w:rsidP="001A0920">
            <w:pPr>
              <w:ind w:left="504" w:hanging="216"/>
              <w:jc w:val="both"/>
              <w:rPr>
                <w:rFonts w:ascii="Arial" w:hAnsi="Arial" w:cs="Arial"/>
              </w:rPr>
            </w:pPr>
            <w:r w:rsidRPr="0005363B">
              <w:rPr>
                <w:rFonts w:ascii="Arial" w:hAnsi="Arial" w:cs="Arial"/>
              </w:rPr>
              <w:t>Mutant</w:t>
            </w:r>
          </w:p>
        </w:tc>
        <w:tc>
          <w:tcPr>
            <w:tcW w:w="2268" w:type="dxa"/>
            <w:vAlign w:val="center"/>
          </w:tcPr>
          <w:p w14:paraId="7F048838" w14:textId="73E55D66" w:rsidR="00013EE5" w:rsidRPr="0005363B" w:rsidRDefault="00013EE5" w:rsidP="001A0920">
            <w:pPr>
              <w:ind w:left="504" w:hanging="216"/>
              <w:jc w:val="both"/>
              <w:rPr>
                <w:rFonts w:ascii="Arial" w:hAnsi="Arial" w:cs="Arial"/>
              </w:rPr>
            </w:pPr>
            <w:r w:rsidRPr="0005363B">
              <w:rPr>
                <w:rFonts w:ascii="Arial" w:hAnsi="Arial" w:cs="Arial"/>
              </w:rPr>
              <w:t xml:space="preserve">Drug 2 </w:t>
            </w:r>
            <w:r>
              <w:rPr>
                <w:rFonts w:ascii="Arial" w:hAnsi="Arial" w:cs="Arial"/>
              </w:rPr>
              <w:t>(alcohol)</w:t>
            </w:r>
          </w:p>
        </w:tc>
        <w:tc>
          <w:tcPr>
            <w:tcW w:w="1389" w:type="dxa"/>
            <w:vAlign w:val="center"/>
          </w:tcPr>
          <w:p w14:paraId="6BEAC0E4" w14:textId="1BF04731" w:rsidR="00013EE5" w:rsidRPr="0005363B" w:rsidRDefault="00013EE5" w:rsidP="001A0920">
            <w:pPr>
              <w:ind w:left="144"/>
              <w:jc w:val="right"/>
              <w:rPr>
                <w:rFonts w:ascii="Arial" w:hAnsi="Arial" w:cs="Arial"/>
                <w:i/>
              </w:rPr>
            </w:pPr>
          </w:p>
        </w:tc>
      </w:tr>
      <w:tr w:rsidR="00013EE5" w14:paraId="53993AA0" w14:textId="77777777" w:rsidTr="001A0920">
        <w:tc>
          <w:tcPr>
            <w:tcW w:w="1890" w:type="dxa"/>
            <w:vAlign w:val="center"/>
          </w:tcPr>
          <w:p w14:paraId="46E2A0CF" w14:textId="77777777" w:rsidR="00013EE5" w:rsidRPr="0005363B" w:rsidRDefault="00013EE5" w:rsidP="001A0920">
            <w:pPr>
              <w:ind w:left="504" w:hanging="216"/>
              <w:jc w:val="both"/>
              <w:rPr>
                <w:rFonts w:ascii="Arial" w:hAnsi="Arial" w:cs="Arial"/>
              </w:rPr>
            </w:pPr>
            <w:r w:rsidRPr="0005363B">
              <w:rPr>
                <w:rFonts w:ascii="Arial" w:hAnsi="Arial" w:cs="Arial"/>
              </w:rPr>
              <w:t>Mutant</w:t>
            </w:r>
          </w:p>
        </w:tc>
        <w:tc>
          <w:tcPr>
            <w:tcW w:w="2268" w:type="dxa"/>
            <w:vAlign w:val="center"/>
          </w:tcPr>
          <w:p w14:paraId="7F3FF79E" w14:textId="77777777" w:rsidR="00013EE5" w:rsidRPr="0005363B" w:rsidRDefault="00013EE5" w:rsidP="001A0920">
            <w:pPr>
              <w:ind w:left="504" w:hanging="216"/>
              <w:jc w:val="both"/>
              <w:rPr>
                <w:rFonts w:ascii="Arial" w:hAnsi="Arial" w:cs="Arial"/>
              </w:rPr>
            </w:pPr>
            <w:r w:rsidRPr="0005363B">
              <w:rPr>
                <w:rFonts w:ascii="Arial" w:hAnsi="Arial" w:cs="Arial"/>
              </w:rPr>
              <w:t xml:space="preserve">Drug 3 </w:t>
            </w:r>
            <w:r>
              <w:rPr>
                <w:rFonts w:ascii="Arial" w:hAnsi="Arial" w:cs="Arial"/>
              </w:rPr>
              <w:t>(methyl)</w:t>
            </w:r>
          </w:p>
        </w:tc>
        <w:tc>
          <w:tcPr>
            <w:tcW w:w="1389" w:type="dxa"/>
            <w:vAlign w:val="center"/>
          </w:tcPr>
          <w:p w14:paraId="540B611B" w14:textId="6BE7E14A" w:rsidR="00013EE5" w:rsidRPr="0005363B" w:rsidRDefault="00013EE5" w:rsidP="001A0920">
            <w:pPr>
              <w:ind w:left="144"/>
              <w:jc w:val="right"/>
              <w:rPr>
                <w:rFonts w:ascii="Arial" w:hAnsi="Arial" w:cs="Arial"/>
                <w:i/>
              </w:rPr>
            </w:pPr>
          </w:p>
        </w:tc>
      </w:tr>
    </w:tbl>
    <w:p w14:paraId="5A03DCCD" w14:textId="0A56277B" w:rsidR="00A36059" w:rsidRPr="0005363B" w:rsidRDefault="00013EE5" w:rsidP="00B7440A">
      <w:pPr>
        <w:spacing w:before="120"/>
        <w:ind w:left="216" w:hanging="216"/>
        <w:jc w:val="both"/>
        <w:rPr>
          <w:rFonts w:asciiTheme="minorHAnsi" w:hAnsiTheme="minorHAnsi" w:cstheme="minorHAnsi"/>
          <w:sz w:val="22"/>
          <w:szCs w:val="22"/>
        </w:rPr>
      </w:pPr>
      <w:r>
        <w:rPr>
          <w:rFonts w:asciiTheme="minorHAnsi" w:hAnsiTheme="minorHAnsi" w:cstheme="minorHAnsi"/>
          <w:sz w:val="22"/>
          <w:szCs w:val="22"/>
        </w:rPr>
        <w:t xml:space="preserve"> </w:t>
      </w:r>
      <w:r w:rsidRPr="002C4FC3">
        <w:rPr>
          <w:rFonts w:asciiTheme="minorHAnsi" w:hAnsiTheme="minorHAnsi" w:cstheme="minorHAnsi"/>
          <w:b/>
          <w:sz w:val="22"/>
          <w:szCs w:val="22"/>
        </w:rPr>
        <w:t>3</w:t>
      </w:r>
      <w:r w:rsidR="00A36059" w:rsidRPr="002C4FC3">
        <w:rPr>
          <w:rFonts w:asciiTheme="minorHAnsi" w:hAnsiTheme="minorHAnsi" w:cstheme="minorHAnsi"/>
          <w:b/>
          <w:sz w:val="22"/>
          <w:szCs w:val="22"/>
        </w:rPr>
        <w:t>.</w:t>
      </w:r>
      <w:r w:rsidR="00A36059" w:rsidRPr="00A36059">
        <w:rPr>
          <w:rFonts w:asciiTheme="minorHAnsi" w:hAnsiTheme="minorHAnsi" w:cstheme="minorHAnsi"/>
          <w:sz w:val="22"/>
        </w:rPr>
        <w:t xml:space="preserve"> (</w:t>
      </w:r>
      <w:r w:rsidR="001A0920">
        <w:rPr>
          <w:rFonts w:asciiTheme="minorHAnsi" w:hAnsiTheme="minorHAnsi" w:cstheme="minorHAnsi"/>
          <w:sz w:val="22"/>
        </w:rPr>
        <w:t>21</w:t>
      </w:r>
      <w:r w:rsidR="00A36059" w:rsidRPr="00A36059">
        <w:rPr>
          <w:rFonts w:asciiTheme="minorHAnsi" w:hAnsiTheme="minorHAnsi" w:cstheme="minorHAnsi"/>
          <w:sz w:val="22"/>
        </w:rPr>
        <w:t xml:space="preserve"> pts, </w:t>
      </w:r>
      <w:r w:rsidR="002C4FC3">
        <w:rPr>
          <w:rFonts w:asciiTheme="minorHAnsi" w:hAnsiTheme="minorHAnsi" w:cstheme="minorHAnsi"/>
          <w:sz w:val="22"/>
        </w:rPr>
        <w:t>25</w:t>
      </w:r>
      <w:r w:rsidR="00A36059" w:rsidRPr="00A36059">
        <w:rPr>
          <w:rFonts w:asciiTheme="minorHAnsi" w:hAnsiTheme="minorHAnsi" w:cstheme="minorHAnsi"/>
          <w:sz w:val="22"/>
        </w:rPr>
        <w:t xml:space="preserve"> min) The </w:t>
      </w:r>
      <w:proofErr w:type="spellStart"/>
      <w:r w:rsidR="00A36059" w:rsidRPr="00A36059">
        <w:rPr>
          <w:rFonts w:asciiTheme="minorHAnsi" w:hAnsiTheme="minorHAnsi" w:cstheme="minorHAnsi"/>
          <w:sz w:val="22"/>
        </w:rPr>
        <w:t>Jmol</w:t>
      </w:r>
      <w:proofErr w:type="spellEnd"/>
      <w:r w:rsidR="00A36059" w:rsidRPr="00A36059">
        <w:rPr>
          <w:rFonts w:asciiTheme="minorHAnsi" w:hAnsiTheme="minorHAnsi" w:cstheme="minorHAnsi"/>
          <w:sz w:val="22"/>
        </w:rPr>
        <w:t xml:space="preserve"> page associated with this problem set shows wild-type and a mutant HIV protease in complex with a number of different HIV drugs.  One of these drugs is the same as the one presented in class. This particular drug contains a cyclohexane ring at one end and it binds to the wild-type enzyme with high affinity.</w:t>
      </w:r>
      <w:r w:rsidR="00B7440A">
        <w:rPr>
          <w:rFonts w:asciiTheme="minorHAnsi" w:hAnsiTheme="minorHAnsi" w:cstheme="minorHAnsi"/>
          <w:sz w:val="22"/>
        </w:rPr>
        <w:t xml:space="preserve"> </w:t>
      </w:r>
      <w:r w:rsidR="0005363B" w:rsidRPr="0005363B">
        <w:rPr>
          <w:rFonts w:asciiTheme="minorHAnsi" w:hAnsiTheme="minorHAnsi" w:cstheme="minorHAnsi"/>
          <w:noProof/>
          <w:sz w:val="22"/>
          <w:szCs w:val="22"/>
        </w:rPr>
        <w:t>Three</w:t>
      </w:r>
      <w:r w:rsidR="00A36059" w:rsidRPr="0005363B">
        <w:rPr>
          <w:rFonts w:asciiTheme="minorHAnsi" w:hAnsiTheme="minorHAnsi" w:cstheme="minorHAnsi"/>
          <w:sz w:val="22"/>
          <w:szCs w:val="22"/>
        </w:rPr>
        <w:t xml:space="preserve"> different drugs, with alteration in the cyclohexane ring, have been developed for the purpose of inactivating the </w:t>
      </w:r>
      <w:r w:rsidR="00A36059" w:rsidRPr="0005363B">
        <w:rPr>
          <w:rFonts w:asciiTheme="minorHAnsi" w:hAnsiTheme="minorHAnsi" w:cstheme="minorHAnsi"/>
          <w:i/>
          <w:sz w:val="22"/>
          <w:szCs w:val="22"/>
        </w:rPr>
        <w:t>mutant</w:t>
      </w:r>
      <w:r w:rsidR="0005363B">
        <w:rPr>
          <w:rFonts w:asciiTheme="minorHAnsi" w:hAnsiTheme="minorHAnsi" w:cstheme="minorHAnsi"/>
          <w:sz w:val="22"/>
          <w:szCs w:val="22"/>
        </w:rPr>
        <w:t xml:space="preserve"> HIV protease (</w:t>
      </w:r>
      <w:r w:rsidR="00B7440A">
        <w:rPr>
          <w:rFonts w:asciiTheme="minorHAnsi" w:hAnsiTheme="minorHAnsi" w:cstheme="minorHAnsi"/>
          <w:sz w:val="22"/>
          <w:szCs w:val="22"/>
        </w:rPr>
        <w:t>structures given at the end of question).</w:t>
      </w:r>
    </w:p>
    <w:p w14:paraId="1CAAADA0" w14:textId="6EEF5A71" w:rsidR="00A36059" w:rsidRPr="00A36059" w:rsidRDefault="00A36059" w:rsidP="00A36059">
      <w:pPr>
        <w:spacing w:before="40"/>
        <w:ind w:left="504" w:hanging="216"/>
        <w:jc w:val="both"/>
        <w:rPr>
          <w:rFonts w:asciiTheme="minorHAnsi" w:hAnsiTheme="minorHAnsi" w:cstheme="minorHAnsi"/>
          <w:sz w:val="22"/>
        </w:rPr>
      </w:pPr>
      <w:proofErr w:type="spellStart"/>
      <w:r w:rsidRPr="00A36059">
        <w:rPr>
          <w:rFonts w:asciiTheme="minorHAnsi" w:hAnsiTheme="minorHAnsi" w:cstheme="minorHAnsi"/>
          <w:sz w:val="22"/>
        </w:rPr>
        <w:t>i</w:t>
      </w:r>
      <w:proofErr w:type="spellEnd"/>
      <w:r w:rsidRPr="00A36059">
        <w:rPr>
          <w:rFonts w:asciiTheme="minorHAnsi" w:hAnsiTheme="minorHAnsi" w:cstheme="minorHAnsi"/>
          <w:sz w:val="22"/>
        </w:rPr>
        <w:t>) What feature of the HIV life-cycle leads to a high level of mutations in the HIV genetic material (2 pts)?</w:t>
      </w:r>
    </w:p>
    <w:p w14:paraId="5AD389AC" w14:textId="621A9D9F" w:rsidR="00A36059" w:rsidRPr="00A36059" w:rsidRDefault="00A36059" w:rsidP="00A36059">
      <w:pPr>
        <w:spacing w:before="40"/>
        <w:ind w:left="504" w:hanging="216"/>
        <w:jc w:val="both"/>
        <w:rPr>
          <w:rFonts w:asciiTheme="minorHAnsi" w:hAnsiTheme="minorHAnsi" w:cstheme="minorHAnsi"/>
          <w:sz w:val="22"/>
        </w:rPr>
      </w:pPr>
      <w:r w:rsidRPr="00A36059">
        <w:rPr>
          <w:rFonts w:asciiTheme="minorHAnsi" w:hAnsiTheme="minorHAnsi" w:cstheme="minorHAnsi"/>
          <w:sz w:val="22"/>
        </w:rPr>
        <w:t xml:space="preserve">ii) </w:t>
      </w:r>
      <w:r w:rsidR="0005363B">
        <w:rPr>
          <w:rFonts w:asciiTheme="minorHAnsi" w:hAnsiTheme="minorHAnsi" w:cstheme="minorHAnsi"/>
          <w:sz w:val="22"/>
        </w:rPr>
        <w:t xml:space="preserve">Based on the </w:t>
      </w:r>
      <w:proofErr w:type="spellStart"/>
      <w:r w:rsidR="0005363B">
        <w:rPr>
          <w:rFonts w:asciiTheme="minorHAnsi" w:hAnsiTheme="minorHAnsi" w:cstheme="minorHAnsi"/>
          <w:sz w:val="22"/>
        </w:rPr>
        <w:t>Jmol</w:t>
      </w:r>
      <w:proofErr w:type="spellEnd"/>
      <w:r w:rsidR="0005363B">
        <w:rPr>
          <w:rFonts w:asciiTheme="minorHAnsi" w:hAnsiTheme="minorHAnsi" w:cstheme="minorHAnsi"/>
          <w:sz w:val="22"/>
        </w:rPr>
        <w:t xml:space="preserve"> page, w</w:t>
      </w:r>
      <w:r w:rsidRPr="00A36059">
        <w:rPr>
          <w:rFonts w:asciiTheme="minorHAnsi" w:hAnsiTheme="minorHAnsi" w:cstheme="minorHAnsi"/>
          <w:sz w:val="22"/>
        </w:rPr>
        <w:t xml:space="preserve">hich residue is altered in the mutant HIV protease? How has it been changed? (1 </w:t>
      </w:r>
      <w:proofErr w:type="spellStart"/>
      <w:r w:rsidRPr="00A36059">
        <w:rPr>
          <w:rFonts w:asciiTheme="minorHAnsi" w:hAnsiTheme="minorHAnsi" w:cstheme="minorHAnsi"/>
          <w:sz w:val="22"/>
        </w:rPr>
        <w:t>pt</w:t>
      </w:r>
      <w:proofErr w:type="spellEnd"/>
      <w:r w:rsidRPr="00A36059">
        <w:rPr>
          <w:rFonts w:asciiTheme="minorHAnsi" w:hAnsiTheme="minorHAnsi" w:cstheme="minorHAnsi"/>
          <w:sz w:val="22"/>
        </w:rPr>
        <w:t>)</w:t>
      </w:r>
    </w:p>
    <w:p w14:paraId="00556E52" w14:textId="33C45AEE" w:rsidR="00A36059" w:rsidRPr="00A36059" w:rsidRDefault="00A36059" w:rsidP="00A36059">
      <w:pPr>
        <w:spacing w:before="40"/>
        <w:ind w:left="504" w:hanging="216"/>
        <w:jc w:val="both"/>
        <w:rPr>
          <w:rFonts w:asciiTheme="minorHAnsi" w:hAnsiTheme="minorHAnsi" w:cstheme="minorHAnsi"/>
          <w:sz w:val="22"/>
        </w:rPr>
      </w:pPr>
      <w:r w:rsidRPr="00A36059">
        <w:rPr>
          <w:rFonts w:asciiTheme="minorHAnsi" w:hAnsiTheme="minorHAnsi" w:cstheme="minorHAnsi"/>
          <w:sz w:val="22"/>
        </w:rPr>
        <w:t>iii) Does this residue contribute mostly to catalysis or specificity? Justify your answer. (2 pts)</w:t>
      </w:r>
    </w:p>
    <w:p w14:paraId="6875E34E" w14:textId="708166F0" w:rsidR="00A36059" w:rsidRPr="00B7440A" w:rsidRDefault="00A36059" w:rsidP="00A36059">
      <w:pPr>
        <w:spacing w:before="40"/>
        <w:ind w:left="504" w:hanging="216"/>
        <w:jc w:val="both"/>
        <w:rPr>
          <w:rFonts w:asciiTheme="minorHAnsi" w:hAnsiTheme="minorHAnsi" w:cstheme="minorHAnsi"/>
          <w:sz w:val="22"/>
        </w:rPr>
      </w:pPr>
      <w:r w:rsidRPr="00A36059">
        <w:rPr>
          <w:rFonts w:asciiTheme="minorHAnsi" w:hAnsiTheme="minorHAnsi" w:cstheme="minorHAnsi"/>
          <w:sz w:val="22"/>
        </w:rPr>
        <w:t>iv) Determine the K</w:t>
      </w:r>
      <w:r w:rsidRPr="00A36059">
        <w:rPr>
          <w:rFonts w:asciiTheme="minorHAnsi" w:hAnsiTheme="minorHAnsi" w:cstheme="minorHAnsi"/>
          <w:sz w:val="22"/>
          <w:vertAlign w:val="subscript"/>
        </w:rPr>
        <w:t>I</w:t>
      </w:r>
      <w:r w:rsidRPr="00A36059">
        <w:rPr>
          <w:rFonts w:asciiTheme="minorHAnsi" w:hAnsiTheme="minorHAnsi" w:cstheme="minorHAnsi"/>
          <w:sz w:val="22"/>
        </w:rPr>
        <w:t xml:space="preserve"> values </w:t>
      </w:r>
      <w:r w:rsidR="00B7440A">
        <w:rPr>
          <w:rFonts w:asciiTheme="minorHAnsi" w:hAnsiTheme="minorHAnsi" w:cstheme="minorHAnsi"/>
          <w:sz w:val="22"/>
        </w:rPr>
        <w:t xml:space="preserve">using solver. </w:t>
      </w:r>
      <w:r w:rsidR="0029431B">
        <w:rPr>
          <w:rFonts w:asciiTheme="minorHAnsi" w:hAnsiTheme="minorHAnsi" w:cstheme="minorHAnsi"/>
          <w:sz w:val="22"/>
        </w:rPr>
        <w:t>Download the spread</w:t>
      </w:r>
      <w:r w:rsidR="00B51C6D">
        <w:rPr>
          <w:rFonts w:asciiTheme="minorHAnsi" w:hAnsiTheme="minorHAnsi" w:cstheme="minorHAnsi"/>
          <w:sz w:val="22"/>
        </w:rPr>
        <w:t>sheet for this problem set (do not u</w:t>
      </w:r>
      <w:r w:rsidR="00B7440A">
        <w:rPr>
          <w:rFonts w:asciiTheme="minorHAnsi" w:hAnsiTheme="minorHAnsi" w:cstheme="minorHAnsi"/>
          <w:sz w:val="22"/>
        </w:rPr>
        <w:t>se th</w:t>
      </w:r>
      <w:r w:rsidR="00B51C6D">
        <w:rPr>
          <w:rFonts w:asciiTheme="minorHAnsi" w:hAnsiTheme="minorHAnsi" w:cstheme="minorHAnsi"/>
          <w:sz w:val="22"/>
        </w:rPr>
        <w:t>e one from</w:t>
      </w:r>
      <w:r w:rsidR="00B7440A">
        <w:rPr>
          <w:rFonts w:asciiTheme="minorHAnsi" w:hAnsiTheme="minorHAnsi" w:cstheme="minorHAnsi"/>
          <w:sz w:val="22"/>
        </w:rPr>
        <w:t xml:space="preserve"> recitation</w:t>
      </w:r>
      <w:r w:rsidR="00B51C6D">
        <w:rPr>
          <w:rFonts w:asciiTheme="minorHAnsi" w:hAnsiTheme="minorHAnsi" w:cstheme="minorHAnsi"/>
          <w:sz w:val="22"/>
        </w:rPr>
        <w:t>). It is all set up for you, except for column K (predicted values for WT-Cyc). You will have to generate the correct formula for those cells, using the following (K</w:t>
      </w:r>
      <w:r w:rsidR="00B51C6D">
        <w:rPr>
          <w:rFonts w:asciiTheme="minorHAnsi" w:hAnsiTheme="minorHAnsi" w:cstheme="minorHAnsi"/>
          <w:sz w:val="22"/>
          <w:vertAlign w:val="subscript"/>
        </w:rPr>
        <w:t>M</w:t>
      </w:r>
      <w:r w:rsidR="00B51C6D">
        <w:rPr>
          <w:rFonts w:asciiTheme="minorHAnsi" w:hAnsiTheme="minorHAnsi" w:cstheme="minorHAnsi"/>
          <w:sz w:val="22"/>
        </w:rPr>
        <w:t xml:space="preserve"> = $W$1, V</w:t>
      </w:r>
      <w:r w:rsidR="00B51C6D">
        <w:rPr>
          <w:rFonts w:asciiTheme="minorHAnsi" w:hAnsiTheme="minorHAnsi" w:cstheme="minorHAnsi"/>
          <w:sz w:val="22"/>
          <w:vertAlign w:val="subscript"/>
        </w:rPr>
        <w:t>MAX</w:t>
      </w:r>
      <w:r w:rsidR="00B51C6D">
        <w:rPr>
          <w:rFonts w:asciiTheme="minorHAnsi" w:hAnsiTheme="minorHAnsi" w:cstheme="minorHAnsi"/>
          <w:sz w:val="22"/>
        </w:rPr>
        <w:t xml:space="preserve"> = $W$2, alpha = $W$3).  You have to adjust V</w:t>
      </w:r>
      <w:r w:rsidR="00B51C6D">
        <w:rPr>
          <w:rFonts w:asciiTheme="minorHAnsi" w:hAnsiTheme="minorHAnsi" w:cstheme="minorHAnsi"/>
          <w:sz w:val="22"/>
          <w:vertAlign w:val="subscript"/>
        </w:rPr>
        <w:t>MAX</w:t>
      </w:r>
      <w:r w:rsidR="00B51C6D">
        <w:rPr>
          <w:rFonts w:asciiTheme="minorHAnsi" w:hAnsiTheme="minorHAnsi" w:cstheme="minorHAnsi"/>
          <w:sz w:val="22"/>
        </w:rPr>
        <w:t xml:space="preserve"> to get solver to fit the data; adjust the value of W2 to do so.  Note that we have assumed the same </w:t>
      </w:r>
      <w:r w:rsidR="00B7440A">
        <w:rPr>
          <w:rFonts w:asciiTheme="minorHAnsi" w:hAnsiTheme="minorHAnsi" w:cstheme="minorHAnsi"/>
          <w:sz w:val="22"/>
        </w:rPr>
        <w:t>V</w:t>
      </w:r>
      <w:r w:rsidR="00B7440A">
        <w:rPr>
          <w:rFonts w:asciiTheme="minorHAnsi" w:hAnsiTheme="minorHAnsi" w:cstheme="minorHAnsi"/>
          <w:sz w:val="22"/>
          <w:vertAlign w:val="subscript"/>
        </w:rPr>
        <w:t>MAX</w:t>
      </w:r>
      <w:r w:rsidR="00B7440A">
        <w:rPr>
          <w:rFonts w:asciiTheme="minorHAnsi" w:hAnsiTheme="minorHAnsi" w:cstheme="minorHAnsi"/>
          <w:sz w:val="22"/>
        </w:rPr>
        <w:t xml:space="preserve"> and K</w:t>
      </w:r>
      <w:r w:rsidR="00B7440A">
        <w:rPr>
          <w:rFonts w:asciiTheme="minorHAnsi" w:hAnsiTheme="minorHAnsi" w:cstheme="minorHAnsi"/>
          <w:sz w:val="22"/>
          <w:vertAlign w:val="subscript"/>
        </w:rPr>
        <w:t xml:space="preserve">M </w:t>
      </w:r>
      <w:r w:rsidR="00B7440A">
        <w:rPr>
          <w:rFonts w:asciiTheme="minorHAnsi" w:hAnsiTheme="minorHAnsi" w:cstheme="minorHAnsi"/>
          <w:sz w:val="22"/>
        </w:rPr>
        <w:t>for the wild-type and the mutant</w:t>
      </w:r>
      <w:r w:rsidR="00B51C6D">
        <w:rPr>
          <w:rFonts w:asciiTheme="minorHAnsi" w:hAnsiTheme="minorHAnsi" w:cstheme="minorHAnsi"/>
          <w:sz w:val="22"/>
        </w:rPr>
        <w:t xml:space="preserve">. </w:t>
      </w:r>
      <w:r w:rsidR="005822D2">
        <w:rPr>
          <w:rFonts w:asciiTheme="minorHAnsi" w:hAnsiTheme="minorHAnsi" w:cstheme="minorHAnsi"/>
          <w:sz w:val="22"/>
        </w:rPr>
        <w:t xml:space="preserve"> Include a graph that shows the best fit to all of the data.</w:t>
      </w:r>
      <w:r w:rsidR="00B51C6D">
        <w:rPr>
          <w:rFonts w:asciiTheme="minorHAnsi" w:hAnsiTheme="minorHAnsi" w:cstheme="minorHAnsi"/>
          <w:sz w:val="22"/>
        </w:rPr>
        <w:t xml:space="preserve"> The concentration of the drug is 10 </w:t>
      </w:r>
      <w:proofErr w:type="spellStart"/>
      <w:r w:rsidR="00B51C6D">
        <w:rPr>
          <w:rFonts w:asciiTheme="minorHAnsi" w:hAnsiTheme="minorHAnsi" w:cstheme="minorHAnsi"/>
          <w:sz w:val="22"/>
        </w:rPr>
        <w:t>nM</w:t>
      </w:r>
      <w:proofErr w:type="spellEnd"/>
      <w:r w:rsidR="001A0920">
        <w:rPr>
          <w:rFonts w:asciiTheme="minorHAnsi" w:hAnsiTheme="minorHAnsi" w:cstheme="minorHAnsi"/>
          <w:sz w:val="22"/>
        </w:rPr>
        <w:t xml:space="preserve"> (5 pts)</w:t>
      </w:r>
      <w:r w:rsidR="00B51C6D">
        <w:rPr>
          <w:rFonts w:asciiTheme="minorHAnsi" w:hAnsiTheme="minorHAnsi" w:cstheme="minorHAnsi"/>
          <w:sz w:val="22"/>
        </w:rPr>
        <w:t>.</w:t>
      </w:r>
    </w:p>
    <w:p w14:paraId="0D9E04ED" w14:textId="3B0D9FDF" w:rsidR="00A36059" w:rsidRPr="00A36059" w:rsidRDefault="00A36059" w:rsidP="00A36059">
      <w:pPr>
        <w:spacing w:before="40"/>
        <w:ind w:left="504" w:hanging="216"/>
        <w:jc w:val="both"/>
        <w:rPr>
          <w:rFonts w:asciiTheme="minorHAnsi" w:hAnsiTheme="minorHAnsi" w:cstheme="minorHAnsi"/>
          <w:sz w:val="22"/>
        </w:rPr>
      </w:pPr>
      <w:r w:rsidRPr="00A36059">
        <w:rPr>
          <w:rFonts w:asciiTheme="minorHAnsi" w:hAnsiTheme="minorHAnsi" w:cstheme="minorHAnsi"/>
          <w:sz w:val="22"/>
        </w:rPr>
        <w:lastRenderedPageBreak/>
        <w:t>v)  Explain, with reference to the change in the K</w:t>
      </w:r>
      <w:r w:rsidRPr="00A36059">
        <w:rPr>
          <w:rFonts w:asciiTheme="minorHAnsi" w:hAnsiTheme="minorHAnsi" w:cstheme="minorHAnsi"/>
          <w:sz w:val="22"/>
          <w:vertAlign w:val="subscript"/>
        </w:rPr>
        <w:t xml:space="preserve">I </w:t>
      </w:r>
      <w:r w:rsidRPr="00A36059">
        <w:rPr>
          <w:rFonts w:asciiTheme="minorHAnsi" w:hAnsiTheme="minorHAnsi" w:cstheme="minorHAnsi"/>
          <w:sz w:val="22"/>
        </w:rPr>
        <w:t>values and the structure of the two enzymes, why the affinity to the original cyclohexane drug has been affected by this mutation (e.g. compare lines 1 and 2 in the above table as well as the interaction between the protein and the drug.) (3 pts)</w:t>
      </w:r>
    </w:p>
    <w:p w14:paraId="022FB4F2" w14:textId="5AEEB1F4" w:rsidR="00A36059" w:rsidRPr="00A36059" w:rsidRDefault="00A36059" w:rsidP="00A36059">
      <w:pPr>
        <w:ind w:left="504" w:hanging="216"/>
        <w:jc w:val="both"/>
        <w:rPr>
          <w:rFonts w:asciiTheme="minorHAnsi" w:hAnsiTheme="minorHAnsi" w:cstheme="minorHAnsi"/>
          <w:sz w:val="22"/>
        </w:rPr>
      </w:pPr>
      <w:r w:rsidRPr="00A36059">
        <w:rPr>
          <w:rFonts w:asciiTheme="minorHAnsi" w:hAnsiTheme="minorHAnsi" w:cstheme="minorHAnsi"/>
          <w:sz w:val="22"/>
        </w:rPr>
        <w:t xml:space="preserve">vi) Which of the </w:t>
      </w:r>
      <w:r w:rsidR="0005363B">
        <w:rPr>
          <w:rFonts w:asciiTheme="minorHAnsi" w:hAnsiTheme="minorHAnsi" w:cstheme="minorHAnsi"/>
          <w:sz w:val="22"/>
        </w:rPr>
        <w:t>three</w:t>
      </w:r>
      <w:r w:rsidRPr="00A36059">
        <w:rPr>
          <w:rFonts w:asciiTheme="minorHAnsi" w:hAnsiTheme="minorHAnsi" w:cstheme="minorHAnsi"/>
          <w:sz w:val="22"/>
        </w:rPr>
        <w:t xml:space="preserve"> drugs would be the </w:t>
      </w:r>
      <w:r w:rsidRPr="00A36059">
        <w:rPr>
          <w:rFonts w:asciiTheme="minorHAnsi" w:hAnsiTheme="minorHAnsi" w:cstheme="minorHAnsi"/>
          <w:i/>
          <w:sz w:val="22"/>
        </w:rPr>
        <w:t>worst</w:t>
      </w:r>
      <w:r w:rsidRPr="00A36059">
        <w:rPr>
          <w:rFonts w:asciiTheme="minorHAnsi" w:hAnsiTheme="minorHAnsi" w:cstheme="minorHAnsi"/>
          <w:sz w:val="22"/>
        </w:rPr>
        <w:t xml:space="preserve"> inhibitor of the mutant protease? Justify your answer with reference to the K</w:t>
      </w:r>
      <w:r w:rsidRPr="00A36059">
        <w:rPr>
          <w:rFonts w:asciiTheme="minorHAnsi" w:hAnsiTheme="minorHAnsi" w:cstheme="minorHAnsi"/>
          <w:sz w:val="22"/>
          <w:vertAlign w:val="subscript"/>
        </w:rPr>
        <w:t>I</w:t>
      </w:r>
      <w:r w:rsidRPr="00A36059">
        <w:rPr>
          <w:rFonts w:asciiTheme="minorHAnsi" w:hAnsiTheme="minorHAnsi" w:cstheme="minorHAnsi"/>
          <w:sz w:val="22"/>
        </w:rPr>
        <w:t xml:space="preserve"> values as well as the interaction between the drug and the mutant enzyme.  </w:t>
      </w:r>
      <w:r w:rsidR="00B51C6D">
        <w:rPr>
          <w:rFonts w:asciiTheme="minorHAnsi" w:hAnsiTheme="minorHAnsi" w:cstheme="minorHAnsi"/>
          <w:sz w:val="22"/>
        </w:rPr>
        <w:t>Please include a</w:t>
      </w:r>
      <w:r w:rsidRPr="00A36059">
        <w:rPr>
          <w:rFonts w:asciiTheme="minorHAnsi" w:hAnsiTheme="minorHAnsi" w:cstheme="minorHAnsi"/>
          <w:sz w:val="22"/>
        </w:rPr>
        <w:t xml:space="preserve"> simple sketch of the interaction between the drug and the inhibitor (4 pts).</w:t>
      </w:r>
    </w:p>
    <w:p w14:paraId="7B3D47E8" w14:textId="52335F76" w:rsidR="00A36059" w:rsidRDefault="005822D2" w:rsidP="00A36059">
      <w:pPr>
        <w:spacing w:before="40"/>
        <w:ind w:left="504" w:hanging="216"/>
        <w:jc w:val="both"/>
        <w:rPr>
          <w:rFonts w:asciiTheme="minorHAnsi" w:hAnsiTheme="minorHAnsi" w:cstheme="minorHAnsi"/>
          <w:sz w:val="22"/>
        </w:rPr>
      </w:pPr>
      <w:r>
        <w:rPr>
          <w:rFonts w:cstheme="minorHAnsi"/>
          <w:noProof/>
        </w:rPr>
        <w:object w:dxaOrig="1440" w:dyaOrig="1440" w14:anchorId="31DB13DF">
          <v:shape id="_x0000_s1075" type="#_x0000_t75" style="position:absolute;left:0;text-align:left;margin-left:67.85pt;margin-top:46.7pt;width:382.35pt;height:106.25pt;z-index:251677184;mso-position-horizontal-relative:text;mso-position-vertical-relative:text" o:allowoverlap="f">
            <v:imagedata r:id="rId9" o:title=""/>
            <w10:wrap type="topAndBottom"/>
          </v:shape>
          <o:OLEObject Type="Embed" ProgID="MDLDrawOLE.MDLDrawObject.1" ShapeID="_x0000_s1075" DrawAspect="Content" ObjectID="_1633354503" r:id="rId10"/>
        </w:object>
      </w:r>
      <w:r w:rsidR="00A36059" w:rsidRPr="00A36059">
        <w:rPr>
          <w:rFonts w:asciiTheme="minorHAnsi" w:hAnsiTheme="minorHAnsi" w:cstheme="minorHAnsi"/>
          <w:sz w:val="22"/>
        </w:rPr>
        <w:t xml:space="preserve">vi) Which of the </w:t>
      </w:r>
      <w:r w:rsidR="0005363B">
        <w:rPr>
          <w:rFonts w:asciiTheme="minorHAnsi" w:hAnsiTheme="minorHAnsi" w:cstheme="minorHAnsi"/>
          <w:sz w:val="22"/>
        </w:rPr>
        <w:t>three</w:t>
      </w:r>
      <w:r w:rsidR="00A36059" w:rsidRPr="00A36059">
        <w:rPr>
          <w:rFonts w:asciiTheme="minorHAnsi" w:hAnsiTheme="minorHAnsi" w:cstheme="minorHAnsi"/>
          <w:sz w:val="22"/>
        </w:rPr>
        <w:t xml:space="preserve"> drugs would be the </w:t>
      </w:r>
      <w:r w:rsidR="00A36059" w:rsidRPr="00A36059">
        <w:rPr>
          <w:rFonts w:asciiTheme="minorHAnsi" w:hAnsiTheme="minorHAnsi" w:cstheme="minorHAnsi"/>
          <w:i/>
          <w:sz w:val="22"/>
        </w:rPr>
        <w:t>best</w:t>
      </w:r>
      <w:r w:rsidR="00A36059" w:rsidRPr="00A36059">
        <w:rPr>
          <w:rFonts w:asciiTheme="minorHAnsi" w:hAnsiTheme="minorHAnsi" w:cstheme="minorHAnsi"/>
          <w:sz w:val="22"/>
        </w:rPr>
        <w:t xml:space="preserve"> inhibitor of the mutant protease? Justify your answer with reference to the K</w:t>
      </w:r>
      <w:r w:rsidR="00A36059" w:rsidRPr="00A36059">
        <w:rPr>
          <w:rFonts w:asciiTheme="minorHAnsi" w:hAnsiTheme="minorHAnsi" w:cstheme="minorHAnsi"/>
          <w:sz w:val="22"/>
          <w:vertAlign w:val="subscript"/>
        </w:rPr>
        <w:t>I</w:t>
      </w:r>
      <w:r w:rsidR="00A36059" w:rsidRPr="00A36059">
        <w:rPr>
          <w:rFonts w:asciiTheme="minorHAnsi" w:hAnsiTheme="minorHAnsi" w:cstheme="minorHAnsi"/>
          <w:sz w:val="22"/>
        </w:rPr>
        <w:t xml:space="preserve"> values as well as the interaction between the drug and the mutant enzyme. A simple sketch of the interaction between the drug and the enzyme would be useful (4 pts).</w:t>
      </w:r>
    </w:p>
    <w:tbl>
      <w:tblPr>
        <w:tblStyle w:val="TableGrid"/>
        <w:tblpPr w:leftFromText="180" w:rightFromText="180" w:vertAnchor="text" w:horzAnchor="page" w:tblpX="6418" w:tblpY="235"/>
        <w:tblOverlap w:val="never"/>
        <w:tblW w:w="0" w:type="auto"/>
        <w:tblLook w:val="04A0" w:firstRow="1" w:lastRow="0" w:firstColumn="1" w:lastColumn="0" w:noHBand="0" w:noVBand="1"/>
      </w:tblPr>
      <w:tblGrid>
        <w:gridCol w:w="3366"/>
        <w:gridCol w:w="576"/>
      </w:tblGrid>
      <w:tr w:rsidR="005822D2" w14:paraId="5B6EC380" w14:textId="77777777" w:rsidTr="005822D2">
        <w:tc>
          <w:tcPr>
            <w:tcW w:w="3366" w:type="dxa"/>
          </w:tcPr>
          <w:p w14:paraId="5C1B56AB" w14:textId="77777777" w:rsidR="005822D2" w:rsidRPr="0086011A" w:rsidRDefault="005822D2" w:rsidP="005822D2">
            <w:pPr>
              <w:jc w:val="both"/>
              <w:rPr>
                <w:rFonts w:asciiTheme="minorHAnsi" w:hAnsiTheme="minorHAnsi" w:cstheme="minorHAnsi"/>
                <w:b/>
                <w:sz w:val="22"/>
              </w:rPr>
            </w:pPr>
            <w:r w:rsidRPr="0086011A">
              <w:rPr>
                <w:rFonts w:asciiTheme="minorHAnsi" w:hAnsiTheme="minorHAnsi" w:cstheme="minorHAnsi"/>
                <w:b/>
                <w:sz w:val="22"/>
              </w:rPr>
              <w:t>Name</w:t>
            </w:r>
          </w:p>
        </w:tc>
        <w:tc>
          <w:tcPr>
            <w:tcW w:w="576" w:type="dxa"/>
          </w:tcPr>
          <w:p w14:paraId="1FD8CE4B" w14:textId="77777777" w:rsidR="005822D2" w:rsidRPr="0086011A" w:rsidRDefault="005822D2" w:rsidP="005822D2">
            <w:pPr>
              <w:jc w:val="both"/>
              <w:rPr>
                <w:rFonts w:asciiTheme="minorHAnsi" w:hAnsiTheme="minorHAnsi" w:cstheme="minorHAnsi"/>
                <w:b/>
                <w:sz w:val="22"/>
              </w:rPr>
            </w:pPr>
            <w:r w:rsidRPr="0086011A">
              <w:rPr>
                <w:rFonts w:asciiTheme="minorHAnsi" w:hAnsiTheme="minorHAnsi" w:cstheme="minorHAnsi"/>
                <w:b/>
                <w:sz w:val="22"/>
              </w:rPr>
              <w:t>Key</w:t>
            </w:r>
          </w:p>
        </w:tc>
      </w:tr>
      <w:tr w:rsidR="005822D2" w14:paraId="13412C7F" w14:textId="77777777" w:rsidTr="005822D2">
        <w:tc>
          <w:tcPr>
            <w:tcW w:w="3366" w:type="dxa"/>
          </w:tcPr>
          <w:p w14:paraId="434EDE71" w14:textId="77777777" w:rsidR="005822D2" w:rsidRDefault="005822D2" w:rsidP="005822D2">
            <w:pPr>
              <w:pStyle w:val="Default"/>
              <w:jc w:val="both"/>
              <w:rPr>
                <w:sz w:val="22"/>
                <w:szCs w:val="22"/>
              </w:rPr>
            </w:pPr>
            <w:r>
              <w:rPr>
                <w:sz w:val="22"/>
                <w:szCs w:val="22"/>
              </w:rPr>
              <w:t>Moza, Ayah A., Mohammed A.</w:t>
            </w:r>
          </w:p>
        </w:tc>
        <w:tc>
          <w:tcPr>
            <w:tcW w:w="576" w:type="dxa"/>
          </w:tcPr>
          <w:p w14:paraId="43B85FD4" w14:textId="77777777" w:rsidR="005822D2" w:rsidRDefault="005822D2" w:rsidP="005822D2">
            <w:pPr>
              <w:pStyle w:val="Default"/>
              <w:jc w:val="both"/>
              <w:rPr>
                <w:sz w:val="22"/>
                <w:szCs w:val="22"/>
              </w:rPr>
            </w:pPr>
            <w:r>
              <w:rPr>
                <w:sz w:val="22"/>
                <w:szCs w:val="22"/>
              </w:rPr>
              <w:t>D</w:t>
            </w:r>
          </w:p>
        </w:tc>
      </w:tr>
      <w:tr w:rsidR="005822D2" w14:paraId="18BB79AC" w14:textId="77777777" w:rsidTr="005822D2">
        <w:tc>
          <w:tcPr>
            <w:tcW w:w="3366" w:type="dxa"/>
          </w:tcPr>
          <w:p w14:paraId="4654CDDE" w14:textId="77777777" w:rsidR="005822D2" w:rsidRDefault="005822D2" w:rsidP="005822D2">
            <w:pPr>
              <w:pStyle w:val="Default"/>
              <w:jc w:val="both"/>
              <w:rPr>
                <w:sz w:val="22"/>
                <w:szCs w:val="22"/>
              </w:rPr>
            </w:pPr>
            <w:r>
              <w:rPr>
                <w:sz w:val="22"/>
                <w:szCs w:val="22"/>
              </w:rPr>
              <w:t>Asma, Amna, Lulwa</w:t>
            </w:r>
          </w:p>
        </w:tc>
        <w:tc>
          <w:tcPr>
            <w:tcW w:w="576" w:type="dxa"/>
          </w:tcPr>
          <w:p w14:paraId="3E6A8D4C" w14:textId="77777777" w:rsidR="005822D2" w:rsidRDefault="005822D2" w:rsidP="005822D2">
            <w:pPr>
              <w:pStyle w:val="Default"/>
              <w:jc w:val="both"/>
              <w:rPr>
                <w:sz w:val="22"/>
                <w:szCs w:val="22"/>
              </w:rPr>
            </w:pPr>
            <w:r>
              <w:rPr>
                <w:sz w:val="22"/>
                <w:szCs w:val="22"/>
              </w:rPr>
              <w:t xml:space="preserve">H </w:t>
            </w:r>
          </w:p>
        </w:tc>
      </w:tr>
      <w:tr w:rsidR="005822D2" w14:paraId="58FADC90" w14:textId="77777777" w:rsidTr="005822D2">
        <w:tc>
          <w:tcPr>
            <w:tcW w:w="3366" w:type="dxa"/>
          </w:tcPr>
          <w:p w14:paraId="6B3785E3" w14:textId="77777777" w:rsidR="005822D2" w:rsidRDefault="005822D2" w:rsidP="005822D2">
            <w:pPr>
              <w:pStyle w:val="Default"/>
              <w:jc w:val="both"/>
              <w:rPr>
                <w:sz w:val="22"/>
                <w:szCs w:val="22"/>
              </w:rPr>
            </w:pPr>
            <w:proofErr w:type="spellStart"/>
            <w:r>
              <w:rPr>
                <w:sz w:val="22"/>
                <w:szCs w:val="22"/>
              </w:rPr>
              <w:t>Alreem</w:t>
            </w:r>
            <w:proofErr w:type="spellEnd"/>
            <w:r>
              <w:rPr>
                <w:sz w:val="22"/>
                <w:szCs w:val="22"/>
              </w:rPr>
              <w:t>, Sara, Maryam</w:t>
            </w:r>
          </w:p>
        </w:tc>
        <w:tc>
          <w:tcPr>
            <w:tcW w:w="576" w:type="dxa"/>
          </w:tcPr>
          <w:p w14:paraId="4C183D77" w14:textId="77777777" w:rsidR="005822D2" w:rsidRDefault="005822D2" w:rsidP="005822D2">
            <w:pPr>
              <w:pStyle w:val="Default"/>
              <w:jc w:val="both"/>
              <w:rPr>
                <w:sz w:val="22"/>
                <w:szCs w:val="22"/>
              </w:rPr>
            </w:pPr>
            <w:r>
              <w:rPr>
                <w:sz w:val="22"/>
                <w:szCs w:val="22"/>
              </w:rPr>
              <w:t xml:space="preserve">J </w:t>
            </w:r>
          </w:p>
        </w:tc>
      </w:tr>
      <w:tr w:rsidR="005822D2" w14:paraId="409A501E" w14:textId="77777777" w:rsidTr="005822D2">
        <w:tc>
          <w:tcPr>
            <w:tcW w:w="3366" w:type="dxa"/>
          </w:tcPr>
          <w:p w14:paraId="2AEC7474" w14:textId="77777777" w:rsidR="005822D2" w:rsidRDefault="005822D2" w:rsidP="005822D2">
            <w:pPr>
              <w:pStyle w:val="Default"/>
              <w:jc w:val="both"/>
              <w:rPr>
                <w:sz w:val="22"/>
                <w:szCs w:val="22"/>
              </w:rPr>
            </w:pPr>
            <w:r>
              <w:rPr>
                <w:sz w:val="22"/>
                <w:szCs w:val="22"/>
              </w:rPr>
              <w:t xml:space="preserve">Laila, </w:t>
            </w:r>
            <w:proofErr w:type="spellStart"/>
            <w:r>
              <w:rPr>
                <w:sz w:val="22"/>
                <w:szCs w:val="22"/>
              </w:rPr>
              <w:t>Mahnoor</w:t>
            </w:r>
            <w:proofErr w:type="spellEnd"/>
            <w:r>
              <w:rPr>
                <w:sz w:val="22"/>
                <w:szCs w:val="22"/>
              </w:rPr>
              <w:t>, Maher</w:t>
            </w:r>
          </w:p>
        </w:tc>
        <w:tc>
          <w:tcPr>
            <w:tcW w:w="576" w:type="dxa"/>
          </w:tcPr>
          <w:p w14:paraId="4C3C4E72" w14:textId="77777777" w:rsidR="005822D2" w:rsidRDefault="005822D2" w:rsidP="005822D2">
            <w:pPr>
              <w:pStyle w:val="Default"/>
              <w:jc w:val="both"/>
              <w:rPr>
                <w:sz w:val="22"/>
                <w:szCs w:val="22"/>
              </w:rPr>
            </w:pPr>
            <w:r>
              <w:rPr>
                <w:sz w:val="22"/>
                <w:szCs w:val="22"/>
              </w:rPr>
              <w:t xml:space="preserve">M </w:t>
            </w:r>
          </w:p>
        </w:tc>
      </w:tr>
      <w:tr w:rsidR="005822D2" w14:paraId="1E17CB6C" w14:textId="77777777" w:rsidTr="005822D2">
        <w:tc>
          <w:tcPr>
            <w:tcW w:w="3366" w:type="dxa"/>
          </w:tcPr>
          <w:p w14:paraId="7B006D88" w14:textId="77777777" w:rsidR="005822D2" w:rsidRDefault="005822D2" w:rsidP="005822D2">
            <w:pPr>
              <w:pStyle w:val="Default"/>
              <w:jc w:val="both"/>
              <w:rPr>
                <w:sz w:val="22"/>
                <w:szCs w:val="22"/>
              </w:rPr>
            </w:pPr>
            <w:r>
              <w:rPr>
                <w:sz w:val="22"/>
                <w:szCs w:val="22"/>
              </w:rPr>
              <w:t xml:space="preserve">Mohammad H, Syeda, </w:t>
            </w:r>
            <w:proofErr w:type="spellStart"/>
            <w:r>
              <w:rPr>
                <w:sz w:val="22"/>
                <w:szCs w:val="22"/>
              </w:rPr>
              <w:t>Thamanna</w:t>
            </w:r>
            <w:proofErr w:type="spellEnd"/>
          </w:p>
        </w:tc>
        <w:tc>
          <w:tcPr>
            <w:tcW w:w="576" w:type="dxa"/>
          </w:tcPr>
          <w:p w14:paraId="5A76E40E" w14:textId="77777777" w:rsidR="005822D2" w:rsidRDefault="005822D2" w:rsidP="005822D2">
            <w:pPr>
              <w:pStyle w:val="Default"/>
              <w:jc w:val="both"/>
              <w:rPr>
                <w:sz w:val="22"/>
                <w:szCs w:val="22"/>
              </w:rPr>
            </w:pPr>
            <w:r>
              <w:rPr>
                <w:sz w:val="22"/>
                <w:szCs w:val="22"/>
              </w:rPr>
              <w:t xml:space="preserve">Q </w:t>
            </w:r>
          </w:p>
        </w:tc>
      </w:tr>
      <w:tr w:rsidR="005822D2" w14:paraId="57471265" w14:textId="77777777" w:rsidTr="005822D2">
        <w:tc>
          <w:tcPr>
            <w:tcW w:w="3366" w:type="dxa"/>
          </w:tcPr>
          <w:p w14:paraId="11E3BC03" w14:textId="77777777" w:rsidR="005822D2" w:rsidRDefault="005822D2" w:rsidP="005822D2">
            <w:pPr>
              <w:pStyle w:val="Default"/>
              <w:jc w:val="both"/>
              <w:rPr>
                <w:sz w:val="22"/>
                <w:szCs w:val="22"/>
              </w:rPr>
            </w:pPr>
            <w:r>
              <w:rPr>
                <w:sz w:val="22"/>
                <w:szCs w:val="22"/>
              </w:rPr>
              <w:t>Ayah S, Mohammed S</w:t>
            </w:r>
          </w:p>
        </w:tc>
        <w:tc>
          <w:tcPr>
            <w:tcW w:w="576" w:type="dxa"/>
          </w:tcPr>
          <w:p w14:paraId="68B08765" w14:textId="77777777" w:rsidR="005822D2" w:rsidRDefault="005822D2" w:rsidP="005822D2">
            <w:pPr>
              <w:pStyle w:val="Default"/>
              <w:jc w:val="both"/>
              <w:rPr>
                <w:sz w:val="22"/>
                <w:szCs w:val="22"/>
              </w:rPr>
            </w:pPr>
            <w:r>
              <w:rPr>
                <w:sz w:val="22"/>
                <w:szCs w:val="22"/>
              </w:rPr>
              <w:t xml:space="preserve">T </w:t>
            </w:r>
          </w:p>
        </w:tc>
      </w:tr>
    </w:tbl>
    <w:p w14:paraId="0C95CBA3" w14:textId="4CBBF902" w:rsidR="00B51C6D" w:rsidRDefault="00903FE2" w:rsidP="00B51C6D">
      <w:pPr>
        <w:pStyle w:val="PlainText"/>
        <w:ind w:left="288" w:hanging="288"/>
        <w:jc w:val="both"/>
        <w:rPr>
          <w:rFonts w:asciiTheme="minorHAnsi" w:hAnsiTheme="minorHAnsi" w:cstheme="minorHAnsi"/>
          <w:sz w:val="22"/>
          <w:szCs w:val="22"/>
        </w:rPr>
      </w:pPr>
      <w:r w:rsidRPr="002C4FC3">
        <w:rPr>
          <w:rFonts w:asciiTheme="minorHAnsi" w:hAnsiTheme="minorHAnsi" w:cstheme="minorHAnsi"/>
          <w:b/>
          <w:sz w:val="22"/>
          <w:szCs w:val="22"/>
        </w:rPr>
        <w:t xml:space="preserve">4. </w:t>
      </w:r>
      <w:r w:rsidRPr="007978E1">
        <w:rPr>
          <w:rFonts w:asciiTheme="minorHAnsi" w:hAnsiTheme="minorHAnsi" w:cstheme="minorHAnsi"/>
          <w:sz w:val="22"/>
          <w:szCs w:val="22"/>
        </w:rPr>
        <w:t>(</w:t>
      </w:r>
      <w:r w:rsidR="00B51C6D">
        <w:rPr>
          <w:rFonts w:asciiTheme="minorHAnsi" w:hAnsiTheme="minorHAnsi" w:cstheme="minorHAnsi"/>
          <w:sz w:val="22"/>
          <w:szCs w:val="22"/>
        </w:rPr>
        <w:t>2</w:t>
      </w:r>
      <w:r w:rsidRPr="007978E1">
        <w:rPr>
          <w:rFonts w:asciiTheme="minorHAnsi" w:hAnsiTheme="minorHAnsi" w:cstheme="minorHAnsi"/>
          <w:sz w:val="22"/>
          <w:szCs w:val="22"/>
        </w:rPr>
        <w:t xml:space="preserve">0 pts, </w:t>
      </w:r>
      <w:r w:rsidR="00B51C6D">
        <w:rPr>
          <w:rFonts w:asciiTheme="minorHAnsi" w:hAnsiTheme="minorHAnsi" w:cstheme="minorHAnsi"/>
          <w:sz w:val="22"/>
          <w:szCs w:val="22"/>
        </w:rPr>
        <w:t>3</w:t>
      </w:r>
      <w:r w:rsidRPr="007978E1">
        <w:rPr>
          <w:rFonts w:asciiTheme="minorHAnsi" w:hAnsiTheme="minorHAnsi" w:cstheme="minorHAnsi"/>
          <w:sz w:val="22"/>
          <w:szCs w:val="22"/>
        </w:rPr>
        <w:t>0 min) You are given an equal mixture of all the proteins listed in the table below. The size of the protein, its solubility in ammonium sulfate, and the number of charged residues are presented in this table. Using the on-line protein purification simulator, develop a purification scheme that will result in the purification of one of the proteins in their native, non-denatured, form.  The protein that you need to purify depends on your last name.  Enter the value in the ‘Key” column on the first page of the simulator, where it asks for your “first letter last name:”. The correct target protein should be assigned to you.</w:t>
      </w:r>
    </w:p>
    <w:p w14:paraId="091F93C5" w14:textId="1CFC0D45" w:rsidR="00903FE2" w:rsidRPr="007978E1" w:rsidRDefault="00903FE2" w:rsidP="00B51C6D">
      <w:pPr>
        <w:pStyle w:val="PlainText"/>
        <w:ind w:left="288" w:firstLine="288"/>
        <w:jc w:val="both"/>
        <w:rPr>
          <w:rFonts w:asciiTheme="minorHAnsi" w:hAnsiTheme="minorHAnsi" w:cstheme="minorHAnsi"/>
          <w:sz w:val="22"/>
          <w:szCs w:val="22"/>
        </w:rPr>
      </w:pPr>
      <w:r w:rsidRPr="007978E1">
        <w:rPr>
          <w:rFonts w:asciiTheme="minorHAnsi" w:hAnsiTheme="minorHAnsi" w:cstheme="minorHAnsi"/>
          <w:sz w:val="22"/>
          <w:szCs w:val="22"/>
        </w:rPr>
        <w:t>In developing your purification scheme, you may use ammonium sulfate precipitation, size exclusion (gel filtration), anion exchange, and cation exchange chromatography.</w:t>
      </w:r>
    </w:p>
    <w:p w14:paraId="1B749927" w14:textId="77777777" w:rsidR="00903FE2" w:rsidRPr="007978E1" w:rsidRDefault="00903FE2" w:rsidP="00903FE2">
      <w:pPr>
        <w:pStyle w:val="PlainText"/>
        <w:ind w:left="288" w:firstLine="144"/>
        <w:jc w:val="both"/>
        <w:rPr>
          <w:rFonts w:asciiTheme="minorHAnsi" w:hAnsiTheme="minorHAnsi" w:cstheme="minorHAnsi"/>
          <w:sz w:val="22"/>
          <w:szCs w:val="22"/>
        </w:rPr>
      </w:pPr>
      <w:r w:rsidRPr="007978E1">
        <w:rPr>
          <w:rFonts w:asciiTheme="minorHAnsi" w:hAnsiTheme="minorHAnsi" w:cstheme="minorHAnsi"/>
          <w:sz w:val="22"/>
          <w:szCs w:val="22"/>
        </w:rPr>
        <w:t>After completing the purification of you</w:t>
      </w:r>
      <w:r>
        <w:rPr>
          <w:rFonts w:asciiTheme="minorHAnsi" w:hAnsiTheme="minorHAnsi" w:cstheme="minorHAnsi"/>
          <w:sz w:val="22"/>
          <w:szCs w:val="22"/>
        </w:rPr>
        <w:t>r</w:t>
      </w:r>
      <w:r w:rsidRPr="007978E1">
        <w:rPr>
          <w:rFonts w:asciiTheme="minorHAnsi" w:hAnsiTheme="minorHAnsi" w:cstheme="minorHAnsi"/>
          <w:sz w:val="22"/>
          <w:szCs w:val="22"/>
        </w:rPr>
        <w:t xml:space="preserve"> protein, you must click on the submit button to send your work to the server.  Feel free to make as many </w:t>
      </w:r>
      <w:proofErr w:type="gramStart"/>
      <w:r w:rsidRPr="007978E1">
        <w:rPr>
          <w:rFonts w:asciiTheme="minorHAnsi" w:hAnsiTheme="minorHAnsi" w:cstheme="minorHAnsi"/>
          <w:sz w:val="22"/>
          <w:szCs w:val="22"/>
        </w:rPr>
        <w:t>practice</w:t>
      </w:r>
      <w:proofErr w:type="gramEnd"/>
      <w:r w:rsidRPr="007978E1">
        <w:rPr>
          <w:rFonts w:asciiTheme="minorHAnsi" w:hAnsiTheme="minorHAnsi" w:cstheme="minorHAnsi"/>
          <w:sz w:val="22"/>
          <w:szCs w:val="22"/>
        </w:rPr>
        <w:t xml:space="preserve"> runs as you like, but only hit submit when you are satisfied with your purification scheme and want to submit it for grading. </w:t>
      </w:r>
    </w:p>
    <w:p w14:paraId="7C754691" w14:textId="77777777" w:rsidR="00903FE2" w:rsidRPr="007978E1" w:rsidRDefault="00903FE2" w:rsidP="00903FE2">
      <w:pPr>
        <w:pStyle w:val="PlainText"/>
        <w:ind w:left="288"/>
        <w:jc w:val="both"/>
        <w:rPr>
          <w:rFonts w:asciiTheme="minorHAnsi" w:hAnsiTheme="minorHAnsi" w:cstheme="minorHAnsi"/>
          <w:sz w:val="22"/>
          <w:szCs w:val="22"/>
        </w:rPr>
      </w:pPr>
      <w:r w:rsidRPr="007978E1">
        <w:rPr>
          <w:rFonts w:asciiTheme="minorHAnsi" w:hAnsiTheme="minorHAnsi" w:cstheme="minorHAnsi"/>
          <w:b/>
          <w:sz w:val="22"/>
          <w:szCs w:val="22"/>
        </w:rPr>
        <w:t>Starting amount and Yield:</w:t>
      </w:r>
      <w:r w:rsidRPr="007978E1">
        <w:rPr>
          <w:rFonts w:asciiTheme="minorHAnsi" w:hAnsiTheme="minorHAnsi" w:cstheme="minorHAnsi"/>
          <w:sz w:val="22"/>
          <w:szCs w:val="22"/>
        </w:rPr>
        <w:t xml:space="preserve"> The initial number of enzymatic units of each protein is 100, therefore your % yield = number of final units.</w:t>
      </w:r>
    </w:p>
    <w:p w14:paraId="3A212129" w14:textId="7DF9955F" w:rsidR="00903FE2" w:rsidRDefault="00903FE2" w:rsidP="00903FE2">
      <w:pPr>
        <w:pStyle w:val="PlainText"/>
        <w:ind w:left="288"/>
        <w:jc w:val="both"/>
        <w:rPr>
          <w:rFonts w:asciiTheme="minorHAnsi" w:hAnsiTheme="minorHAnsi" w:cstheme="minorHAnsi"/>
          <w:sz w:val="22"/>
          <w:szCs w:val="22"/>
        </w:rPr>
      </w:pPr>
      <w:r w:rsidRPr="007978E1">
        <w:rPr>
          <w:rFonts w:asciiTheme="minorHAnsi" w:hAnsiTheme="minorHAnsi" w:cstheme="minorHAnsi"/>
          <w:b/>
          <w:sz w:val="22"/>
          <w:szCs w:val="22"/>
        </w:rPr>
        <w:t>How to evaluate purity?</w:t>
      </w:r>
      <w:r w:rsidRPr="007978E1">
        <w:rPr>
          <w:rFonts w:asciiTheme="minorHAnsi" w:hAnsiTheme="minorHAnsi" w:cstheme="minorHAnsi"/>
          <w:sz w:val="22"/>
          <w:szCs w:val="22"/>
        </w:rPr>
        <w:t xml:space="preserve"> The specific activity of each protein can be found on the “Handbook” tab</w:t>
      </w:r>
      <w:r>
        <w:rPr>
          <w:rFonts w:asciiTheme="minorHAnsi" w:hAnsiTheme="minorHAnsi" w:cstheme="minorHAnsi"/>
          <w:sz w:val="22"/>
          <w:szCs w:val="22"/>
        </w:rPr>
        <w:t xml:space="preserve"> and it is also listed below</w:t>
      </w:r>
      <w:r w:rsidR="005822D2">
        <w:rPr>
          <w:rFonts w:asciiTheme="minorHAnsi" w:hAnsiTheme="minorHAnsi" w:cstheme="minorHAnsi"/>
          <w:sz w:val="22"/>
          <w:szCs w:val="22"/>
        </w:rPr>
        <w:t>.</w:t>
      </w:r>
      <w:r>
        <w:rPr>
          <w:rFonts w:asciiTheme="minorHAnsi" w:hAnsiTheme="minorHAnsi" w:cstheme="minorHAnsi"/>
          <w:sz w:val="22"/>
          <w:szCs w:val="22"/>
        </w:rPr>
        <w:t xml:space="preserve"> </w:t>
      </w:r>
      <w:r w:rsidRPr="007978E1">
        <w:rPr>
          <w:rFonts w:asciiTheme="minorHAnsi" w:hAnsiTheme="minorHAnsi" w:cstheme="minorHAnsi"/>
          <w:sz w:val="22"/>
          <w:szCs w:val="22"/>
        </w:rPr>
        <w:t>Due to round off error, your final specific activity may be ~5% lower, this will be considered as a pure protein.  The specific activities of the pure protein are also listed in the table.</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20"/>
        <w:gridCol w:w="720"/>
        <w:gridCol w:w="1091"/>
        <w:gridCol w:w="630"/>
        <w:gridCol w:w="720"/>
        <w:gridCol w:w="630"/>
        <w:gridCol w:w="1235"/>
        <w:gridCol w:w="1270"/>
      </w:tblGrid>
      <w:tr w:rsidR="00903FE2" w:rsidRPr="00327A14" w14:paraId="25DCB41F" w14:textId="77777777" w:rsidTr="002C4FC3">
        <w:trPr>
          <w:jc w:val="center"/>
        </w:trPr>
        <w:tc>
          <w:tcPr>
            <w:tcW w:w="2610" w:type="dxa"/>
            <w:vMerge w:val="restart"/>
            <w:vAlign w:val="center"/>
          </w:tcPr>
          <w:p w14:paraId="2401FEBC" w14:textId="77777777" w:rsidR="00903FE2" w:rsidRPr="002C4FC3" w:rsidRDefault="00903FE2" w:rsidP="00C141D9">
            <w:pPr>
              <w:jc w:val="both"/>
              <w:rPr>
                <w:rFonts w:ascii="Arial" w:hAnsi="Arial" w:cs="Arial"/>
                <w:b/>
              </w:rPr>
            </w:pPr>
            <w:r w:rsidRPr="002C4FC3">
              <w:rPr>
                <w:rFonts w:ascii="Arial" w:hAnsi="Arial" w:cs="Arial"/>
                <w:b/>
              </w:rPr>
              <w:t>Protein</w:t>
            </w:r>
          </w:p>
        </w:tc>
        <w:tc>
          <w:tcPr>
            <w:tcW w:w="720" w:type="dxa"/>
            <w:vMerge w:val="restart"/>
            <w:vAlign w:val="center"/>
          </w:tcPr>
          <w:p w14:paraId="7B9627CB" w14:textId="77777777" w:rsidR="00903FE2" w:rsidRPr="002C4FC3" w:rsidRDefault="00903FE2" w:rsidP="00C141D9">
            <w:pPr>
              <w:jc w:val="both"/>
              <w:rPr>
                <w:rFonts w:ascii="Arial" w:hAnsi="Arial" w:cs="Arial"/>
                <w:b/>
              </w:rPr>
            </w:pPr>
            <w:r w:rsidRPr="002C4FC3">
              <w:rPr>
                <w:rFonts w:ascii="Arial" w:hAnsi="Arial" w:cs="Arial"/>
                <w:b/>
              </w:rPr>
              <w:t>Sol.</w:t>
            </w:r>
          </w:p>
          <w:p w14:paraId="4A818B1C" w14:textId="1A351EA3" w:rsidR="00903FE2" w:rsidRPr="002C4FC3" w:rsidRDefault="00903FE2" w:rsidP="00C141D9">
            <w:pPr>
              <w:jc w:val="both"/>
              <w:rPr>
                <w:rFonts w:ascii="Arial" w:hAnsi="Arial" w:cs="Arial"/>
                <w:b/>
                <w:vertAlign w:val="superscript"/>
              </w:rPr>
            </w:pPr>
            <w:proofErr w:type="spellStart"/>
            <w:r w:rsidRPr="002C4FC3">
              <w:rPr>
                <w:rFonts w:ascii="Arial" w:hAnsi="Arial" w:cs="Arial"/>
                <w:b/>
              </w:rPr>
              <w:t>AmmS</w:t>
            </w:r>
            <w:r w:rsidR="002C4FC3">
              <w:rPr>
                <w:rFonts w:ascii="Arial" w:hAnsi="Arial" w:cs="Arial"/>
                <w:b/>
              </w:rPr>
              <w:t>ulf</w:t>
            </w:r>
            <w:proofErr w:type="spellEnd"/>
            <w:r w:rsidRPr="002C4FC3">
              <w:rPr>
                <w:rFonts w:ascii="Arial" w:hAnsi="Arial" w:cs="Arial"/>
                <w:b/>
                <w:vertAlign w:val="superscript"/>
              </w:rPr>
              <w:t>*</w:t>
            </w:r>
          </w:p>
        </w:tc>
        <w:tc>
          <w:tcPr>
            <w:tcW w:w="720" w:type="dxa"/>
            <w:vMerge w:val="restart"/>
            <w:vAlign w:val="center"/>
          </w:tcPr>
          <w:p w14:paraId="66C28E75" w14:textId="77777777" w:rsidR="00903FE2" w:rsidRPr="002C4FC3" w:rsidRDefault="00903FE2" w:rsidP="00C141D9">
            <w:pPr>
              <w:jc w:val="center"/>
              <w:rPr>
                <w:rFonts w:ascii="Arial" w:hAnsi="Arial" w:cs="Arial"/>
                <w:b/>
              </w:rPr>
            </w:pPr>
            <w:r w:rsidRPr="002C4FC3">
              <w:rPr>
                <w:rFonts w:ascii="Arial" w:hAnsi="Arial" w:cs="Arial"/>
                <w:b/>
              </w:rPr>
              <w:t># Residues</w:t>
            </w:r>
          </w:p>
        </w:tc>
        <w:tc>
          <w:tcPr>
            <w:tcW w:w="3071" w:type="dxa"/>
            <w:gridSpan w:val="4"/>
            <w:vAlign w:val="center"/>
          </w:tcPr>
          <w:p w14:paraId="50DFFDD0" w14:textId="77777777" w:rsidR="00903FE2" w:rsidRPr="002C4FC3" w:rsidRDefault="00903FE2" w:rsidP="00C141D9">
            <w:pPr>
              <w:jc w:val="both"/>
              <w:rPr>
                <w:rFonts w:ascii="Arial" w:hAnsi="Arial" w:cs="Arial"/>
                <w:b/>
              </w:rPr>
            </w:pPr>
            <w:r w:rsidRPr="002C4FC3">
              <w:rPr>
                <w:rFonts w:ascii="Arial" w:hAnsi="Arial" w:cs="Arial"/>
                <w:b/>
              </w:rPr>
              <w:t>Number of Charged Residues</w:t>
            </w:r>
          </w:p>
        </w:tc>
        <w:tc>
          <w:tcPr>
            <w:tcW w:w="1235" w:type="dxa"/>
            <w:vMerge w:val="restart"/>
          </w:tcPr>
          <w:p w14:paraId="3C18F033" w14:textId="77777777" w:rsidR="00903FE2" w:rsidRPr="002C4FC3" w:rsidRDefault="00903FE2" w:rsidP="00C141D9">
            <w:pPr>
              <w:jc w:val="center"/>
              <w:rPr>
                <w:rFonts w:ascii="Arial" w:hAnsi="Arial" w:cs="Arial"/>
                <w:b/>
              </w:rPr>
            </w:pPr>
            <w:r w:rsidRPr="002C4FC3">
              <w:rPr>
                <w:rFonts w:ascii="Arial" w:hAnsi="Arial" w:cs="Arial"/>
                <w:b/>
              </w:rPr>
              <w:t>Spec. Act. (pure protein)</w:t>
            </w:r>
          </w:p>
        </w:tc>
        <w:tc>
          <w:tcPr>
            <w:tcW w:w="1270" w:type="dxa"/>
            <w:vMerge w:val="restart"/>
          </w:tcPr>
          <w:p w14:paraId="23C3B3FD" w14:textId="4C9F6BD6" w:rsidR="00903FE2" w:rsidRPr="002C4FC3" w:rsidRDefault="00903FE2" w:rsidP="00C141D9">
            <w:pPr>
              <w:jc w:val="center"/>
              <w:rPr>
                <w:rFonts w:ascii="Arial" w:hAnsi="Arial" w:cs="Arial"/>
                <w:b/>
              </w:rPr>
            </w:pPr>
            <w:r w:rsidRPr="002C4FC3">
              <w:rPr>
                <w:rFonts w:ascii="Arial" w:hAnsi="Arial" w:cs="Arial"/>
                <w:b/>
              </w:rPr>
              <w:t xml:space="preserve">Key: Enter as </w:t>
            </w:r>
            <w:r w:rsidR="002C4FC3">
              <w:rPr>
                <w:rFonts w:ascii="Arial" w:hAnsi="Arial" w:cs="Arial"/>
                <w:b/>
              </w:rPr>
              <w:t>“</w:t>
            </w:r>
            <w:r w:rsidRPr="002C4FC3">
              <w:rPr>
                <w:rFonts w:ascii="Arial" w:hAnsi="Arial" w:cs="Arial"/>
                <w:i/>
              </w:rPr>
              <w:t>first letter of last name</w:t>
            </w:r>
            <w:r w:rsidR="002C4FC3">
              <w:rPr>
                <w:rFonts w:ascii="Arial" w:hAnsi="Arial" w:cs="Arial"/>
                <w:b/>
              </w:rPr>
              <w:t>”</w:t>
            </w:r>
          </w:p>
        </w:tc>
      </w:tr>
      <w:tr w:rsidR="00903FE2" w:rsidRPr="00327A14" w14:paraId="54C744B4" w14:textId="77777777" w:rsidTr="002C4FC3">
        <w:trPr>
          <w:jc w:val="center"/>
        </w:trPr>
        <w:tc>
          <w:tcPr>
            <w:tcW w:w="2610" w:type="dxa"/>
            <w:vMerge/>
            <w:tcBorders>
              <w:bottom w:val="double" w:sz="4" w:space="0" w:color="auto"/>
            </w:tcBorders>
          </w:tcPr>
          <w:p w14:paraId="1EF6E07B" w14:textId="77777777" w:rsidR="00903FE2" w:rsidRPr="002C4FC3" w:rsidRDefault="00903FE2" w:rsidP="00C141D9">
            <w:pPr>
              <w:jc w:val="both"/>
              <w:rPr>
                <w:rFonts w:ascii="Arial" w:hAnsi="Arial" w:cs="Arial"/>
                <w:b/>
              </w:rPr>
            </w:pPr>
          </w:p>
        </w:tc>
        <w:tc>
          <w:tcPr>
            <w:tcW w:w="720" w:type="dxa"/>
            <w:vMerge/>
            <w:tcBorders>
              <w:bottom w:val="double" w:sz="4" w:space="0" w:color="auto"/>
            </w:tcBorders>
          </w:tcPr>
          <w:p w14:paraId="000E92A6" w14:textId="77777777" w:rsidR="00903FE2" w:rsidRPr="002C4FC3" w:rsidRDefault="00903FE2" w:rsidP="00C141D9">
            <w:pPr>
              <w:jc w:val="both"/>
              <w:rPr>
                <w:rFonts w:ascii="Arial" w:hAnsi="Arial" w:cs="Arial"/>
                <w:b/>
              </w:rPr>
            </w:pPr>
          </w:p>
        </w:tc>
        <w:tc>
          <w:tcPr>
            <w:tcW w:w="720" w:type="dxa"/>
            <w:vMerge/>
            <w:tcBorders>
              <w:bottom w:val="double" w:sz="4" w:space="0" w:color="auto"/>
            </w:tcBorders>
          </w:tcPr>
          <w:p w14:paraId="4A1C941D" w14:textId="77777777" w:rsidR="00903FE2" w:rsidRPr="002C4FC3" w:rsidRDefault="00903FE2" w:rsidP="00C141D9">
            <w:pPr>
              <w:jc w:val="center"/>
              <w:rPr>
                <w:rFonts w:ascii="Arial" w:hAnsi="Arial" w:cs="Arial"/>
                <w:b/>
              </w:rPr>
            </w:pPr>
          </w:p>
        </w:tc>
        <w:tc>
          <w:tcPr>
            <w:tcW w:w="1091" w:type="dxa"/>
            <w:tcBorders>
              <w:bottom w:val="double" w:sz="4" w:space="0" w:color="auto"/>
            </w:tcBorders>
            <w:vAlign w:val="center"/>
          </w:tcPr>
          <w:p w14:paraId="456B0403" w14:textId="69172225" w:rsidR="00903FE2" w:rsidRPr="002C4FC3" w:rsidRDefault="00903FE2" w:rsidP="00C141D9">
            <w:pPr>
              <w:jc w:val="center"/>
              <w:rPr>
                <w:rFonts w:ascii="Arial" w:hAnsi="Arial" w:cs="Arial"/>
                <w:b/>
              </w:rPr>
            </w:pPr>
            <w:r w:rsidRPr="002C4FC3">
              <w:rPr>
                <w:rFonts w:ascii="Arial" w:hAnsi="Arial" w:cs="Arial"/>
                <w:b/>
              </w:rPr>
              <w:t xml:space="preserve">Acidic </w:t>
            </w:r>
            <w:proofErr w:type="spellStart"/>
            <w:r w:rsidRPr="002C4FC3">
              <w:rPr>
                <w:rFonts w:ascii="Arial" w:hAnsi="Arial" w:cs="Arial"/>
                <w:b/>
              </w:rPr>
              <w:t>Asp+Glu</w:t>
            </w:r>
            <w:proofErr w:type="spellEnd"/>
          </w:p>
        </w:tc>
        <w:tc>
          <w:tcPr>
            <w:tcW w:w="630" w:type="dxa"/>
            <w:tcBorders>
              <w:bottom w:val="double" w:sz="4" w:space="0" w:color="auto"/>
            </w:tcBorders>
            <w:vAlign w:val="center"/>
          </w:tcPr>
          <w:p w14:paraId="3585C8A6" w14:textId="77777777" w:rsidR="00903FE2" w:rsidRPr="002C4FC3" w:rsidRDefault="00903FE2" w:rsidP="00C141D9">
            <w:pPr>
              <w:jc w:val="center"/>
              <w:rPr>
                <w:rFonts w:ascii="Arial" w:hAnsi="Arial" w:cs="Arial"/>
                <w:b/>
              </w:rPr>
            </w:pPr>
            <w:r w:rsidRPr="002C4FC3">
              <w:rPr>
                <w:rFonts w:ascii="Arial" w:hAnsi="Arial" w:cs="Arial"/>
                <w:b/>
              </w:rPr>
              <w:t>His</w:t>
            </w:r>
          </w:p>
        </w:tc>
        <w:tc>
          <w:tcPr>
            <w:tcW w:w="720" w:type="dxa"/>
            <w:tcBorders>
              <w:bottom w:val="double" w:sz="4" w:space="0" w:color="auto"/>
            </w:tcBorders>
            <w:vAlign w:val="center"/>
          </w:tcPr>
          <w:p w14:paraId="686F4ECF" w14:textId="77777777" w:rsidR="00903FE2" w:rsidRPr="002C4FC3" w:rsidRDefault="00903FE2" w:rsidP="00C141D9">
            <w:pPr>
              <w:jc w:val="center"/>
              <w:rPr>
                <w:rFonts w:ascii="Arial" w:hAnsi="Arial" w:cs="Arial"/>
                <w:b/>
              </w:rPr>
            </w:pPr>
            <w:r w:rsidRPr="002C4FC3">
              <w:rPr>
                <w:rFonts w:ascii="Arial" w:hAnsi="Arial" w:cs="Arial"/>
                <w:b/>
              </w:rPr>
              <w:t>Lys</w:t>
            </w:r>
          </w:p>
        </w:tc>
        <w:tc>
          <w:tcPr>
            <w:tcW w:w="630" w:type="dxa"/>
            <w:tcBorders>
              <w:bottom w:val="double" w:sz="4" w:space="0" w:color="auto"/>
            </w:tcBorders>
            <w:vAlign w:val="center"/>
          </w:tcPr>
          <w:p w14:paraId="112F587C" w14:textId="77777777" w:rsidR="00903FE2" w:rsidRPr="002C4FC3" w:rsidRDefault="00903FE2" w:rsidP="00C141D9">
            <w:pPr>
              <w:jc w:val="center"/>
              <w:rPr>
                <w:rFonts w:ascii="Arial" w:hAnsi="Arial" w:cs="Arial"/>
                <w:b/>
              </w:rPr>
            </w:pPr>
            <w:proofErr w:type="spellStart"/>
            <w:r w:rsidRPr="002C4FC3">
              <w:rPr>
                <w:rFonts w:ascii="Arial" w:hAnsi="Arial" w:cs="Arial"/>
                <w:b/>
              </w:rPr>
              <w:t>Arg</w:t>
            </w:r>
            <w:proofErr w:type="spellEnd"/>
          </w:p>
        </w:tc>
        <w:tc>
          <w:tcPr>
            <w:tcW w:w="1235" w:type="dxa"/>
            <w:vMerge/>
            <w:tcBorders>
              <w:bottom w:val="double" w:sz="4" w:space="0" w:color="auto"/>
            </w:tcBorders>
          </w:tcPr>
          <w:p w14:paraId="60623522" w14:textId="77777777" w:rsidR="00903FE2" w:rsidRPr="002C4FC3" w:rsidRDefault="00903FE2" w:rsidP="00C141D9">
            <w:pPr>
              <w:jc w:val="center"/>
              <w:rPr>
                <w:rFonts w:ascii="Arial" w:hAnsi="Arial" w:cs="Arial"/>
              </w:rPr>
            </w:pPr>
          </w:p>
        </w:tc>
        <w:tc>
          <w:tcPr>
            <w:tcW w:w="1270" w:type="dxa"/>
            <w:vMerge/>
            <w:tcBorders>
              <w:bottom w:val="double" w:sz="4" w:space="0" w:color="auto"/>
            </w:tcBorders>
          </w:tcPr>
          <w:p w14:paraId="329D3A03" w14:textId="77777777" w:rsidR="00903FE2" w:rsidRPr="002C4FC3" w:rsidRDefault="00903FE2" w:rsidP="00C141D9">
            <w:pPr>
              <w:jc w:val="center"/>
              <w:rPr>
                <w:rFonts w:ascii="Arial" w:hAnsi="Arial" w:cs="Arial"/>
              </w:rPr>
            </w:pPr>
          </w:p>
        </w:tc>
      </w:tr>
      <w:tr w:rsidR="00903FE2" w:rsidRPr="00327A14" w14:paraId="13B1213B" w14:textId="77777777" w:rsidTr="002C4FC3">
        <w:trPr>
          <w:jc w:val="center"/>
        </w:trPr>
        <w:tc>
          <w:tcPr>
            <w:tcW w:w="2610" w:type="dxa"/>
            <w:tcBorders>
              <w:top w:val="double" w:sz="4" w:space="0" w:color="auto"/>
            </w:tcBorders>
            <w:vAlign w:val="center"/>
          </w:tcPr>
          <w:p w14:paraId="7BA38F65" w14:textId="77777777" w:rsidR="00903FE2" w:rsidRPr="002C4FC3" w:rsidRDefault="00903FE2" w:rsidP="00C141D9">
            <w:pPr>
              <w:jc w:val="both"/>
              <w:rPr>
                <w:rFonts w:ascii="Arial" w:hAnsi="Arial" w:cs="Arial"/>
              </w:rPr>
            </w:pPr>
            <w:r w:rsidRPr="002C4FC3">
              <w:rPr>
                <w:rFonts w:ascii="Arial" w:hAnsi="Arial" w:cs="Arial"/>
              </w:rPr>
              <w:t>Fatty Acid Binding Protein</w:t>
            </w:r>
          </w:p>
        </w:tc>
        <w:tc>
          <w:tcPr>
            <w:tcW w:w="720" w:type="dxa"/>
            <w:tcBorders>
              <w:top w:val="double" w:sz="4" w:space="0" w:color="auto"/>
            </w:tcBorders>
            <w:vAlign w:val="center"/>
          </w:tcPr>
          <w:p w14:paraId="4CC10602" w14:textId="77777777" w:rsidR="00903FE2" w:rsidRPr="002C4FC3" w:rsidRDefault="00903FE2" w:rsidP="00C141D9">
            <w:pPr>
              <w:jc w:val="both"/>
              <w:rPr>
                <w:rFonts w:ascii="Arial" w:hAnsi="Arial" w:cs="Arial"/>
              </w:rPr>
            </w:pPr>
            <w:r w:rsidRPr="002C4FC3">
              <w:rPr>
                <w:rFonts w:ascii="Arial" w:hAnsi="Arial" w:cs="Arial"/>
              </w:rPr>
              <w:t>1.5</w:t>
            </w:r>
          </w:p>
        </w:tc>
        <w:tc>
          <w:tcPr>
            <w:tcW w:w="720" w:type="dxa"/>
            <w:tcBorders>
              <w:top w:val="double" w:sz="4" w:space="0" w:color="auto"/>
            </w:tcBorders>
            <w:vAlign w:val="center"/>
          </w:tcPr>
          <w:p w14:paraId="24105F5B" w14:textId="77777777" w:rsidR="00903FE2" w:rsidRPr="002C4FC3" w:rsidRDefault="00903FE2" w:rsidP="00C141D9">
            <w:pPr>
              <w:jc w:val="center"/>
              <w:rPr>
                <w:rFonts w:ascii="Arial" w:hAnsi="Arial" w:cs="Arial"/>
              </w:rPr>
            </w:pPr>
            <w:r w:rsidRPr="002C4FC3">
              <w:rPr>
                <w:rFonts w:ascii="Arial" w:hAnsi="Arial" w:cs="Arial"/>
              </w:rPr>
              <w:t>131</w:t>
            </w:r>
          </w:p>
        </w:tc>
        <w:tc>
          <w:tcPr>
            <w:tcW w:w="1091" w:type="dxa"/>
            <w:tcBorders>
              <w:top w:val="double" w:sz="4" w:space="0" w:color="auto"/>
            </w:tcBorders>
            <w:vAlign w:val="center"/>
          </w:tcPr>
          <w:p w14:paraId="2326FDBA" w14:textId="77777777" w:rsidR="00903FE2" w:rsidRPr="002C4FC3" w:rsidRDefault="00903FE2" w:rsidP="00C141D9">
            <w:pPr>
              <w:jc w:val="center"/>
              <w:rPr>
                <w:rFonts w:ascii="Arial" w:hAnsi="Arial" w:cs="Arial"/>
              </w:rPr>
            </w:pPr>
            <w:r w:rsidRPr="002C4FC3">
              <w:rPr>
                <w:rFonts w:ascii="Arial" w:hAnsi="Arial" w:cs="Arial"/>
              </w:rPr>
              <w:t>10</w:t>
            </w:r>
          </w:p>
        </w:tc>
        <w:tc>
          <w:tcPr>
            <w:tcW w:w="630" w:type="dxa"/>
            <w:tcBorders>
              <w:top w:val="double" w:sz="4" w:space="0" w:color="auto"/>
            </w:tcBorders>
            <w:vAlign w:val="center"/>
          </w:tcPr>
          <w:p w14:paraId="29E08FFB" w14:textId="77777777" w:rsidR="00903FE2" w:rsidRPr="002C4FC3" w:rsidRDefault="00903FE2" w:rsidP="00C141D9">
            <w:pPr>
              <w:jc w:val="center"/>
              <w:rPr>
                <w:rFonts w:ascii="Arial" w:hAnsi="Arial" w:cs="Arial"/>
              </w:rPr>
            </w:pPr>
            <w:r w:rsidRPr="002C4FC3">
              <w:rPr>
                <w:rFonts w:ascii="Arial" w:hAnsi="Arial" w:cs="Arial"/>
              </w:rPr>
              <w:t>1</w:t>
            </w:r>
          </w:p>
        </w:tc>
        <w:tc>
          <w:tcPr>
            <w:tcW w:w="720" w:type="dxa"/>
            <w:tcBorders>
              <w:top w:val="double" w:sz="4" w:space="0" w:color="auto"/>
            </w:tcBorders>
            <w:vAlign w:val="center"/>
          </w:tcPr>
          <w:p w14:paraId="270047A2" w14:textId="77777777" w:rsidR="00903FE2" w:rsidRPr="002C4FC3" w:rsidRDefault="00903FE2" w:rsidP="00C141D9">
            <w:pPr>
              <w:jc w:val="center"/>
              <w:rPr>
                <w:rFonts w:ascii="Arial" w:hAnsi="Arial" w:cs="Arial"/>
              </w:rPr>
            </w:pPr>
            <w:r w:rsidRPr="002C4FC3">
              <w:rPr>
                <w:rFonts w:ascii="Arial" w:hAnsi="Arial" w:cs="Arial"/>
              </w:rPr>
              <w:t>10</w:t>
            </w:r>
          </w:p>
        </w:tc>
        <w:tc>
          <w:tcPr>
            <w:tcW w:w="630" w:type="dxa"/>
            <w:tcBorders>
              <w:top w:val="double" w:sz="4" w:space="0" w:color="auto"/>
            </w:tcBorders>
            <w:vAlign w:val="center"/>
          </w:tcPr>
          <w:p w14:paraId="50C8D536" w14:textId="77777777" w:rsidR="00903FE2" w:rsidRPr="002C4FC3" w:rsidRDefault="00903FE2" w:rsidP="00C141D9">
            <w:pPr>
              <w:jc w:val="center"/>
              <w:rPr>
                <w:rFonts w:ascii="Arial" w:hAnsi="Arial" w:cs="Arial"/>
              </w:rPr>
            </w:pPr>
            <w:r w:rsidRPr="002C4FC3">
              <w:rPr>
                <w:rFonts w:ascii="Arial" w:hAnsi="Arial" w:cs="Arial"/>
              </w:rPr>
              <w:t>5</w:t>
            </w:r>
          </w:p>
        </w:tc>
        <w:tc>
          <w:tcPr>
            <w:tcW w:w="1235" w:type="dxa"/>
            <w:tcBorders>
              <w:top w:val="double" w:sz="4" w:space="0" w:color="auto"/>
            </w:tcBorders>
          </w:tcPr>
          <w:p w14:paraId="43A85DC5" w14:textId="77777777" w:rsidR="00903FE2" w:rsidRPr="002C4FC3" w:rsidRDefault="00903FE2" w:rsidP="00C141D9">
            <w:pPr>
              <w:jc w:val="center"/>
              <w:rPr>
                <w:rFonts w:ascii="Arial" w:hAnsi="Arial" w:cs="Arial"/>
              </w:rPr>
            </w:pPr>
            <w:r w:rsidRPr="002C4FC3">
              <w:rPr>
                <w:rFonts w:ascii="Arial" w:hAnsi="Arial" w:cs="Arial"/>
              </w:rPr>
              <w:t>69.3</w:t>
            </w:r>
          </w:p>
        </w:tc>
        <w:tc>
          <w:tcPr>
            <w:tcW w:w="1270" w:type="dxa"/>
            <w:tcBorders>
              <w:top w:val="double" w:sz="4" w:space="0" w:color="auto"/>
            </w:tcBorders>
          </w:tcPr>
          <w:p w14:paraId="2D2230A6" w14:textId="77777777" w:rsidR="00903FE2" w:rsidRPr="002C4FC3" w:rsidRDefault="00903FE2" w:rsidP="00C141D9">
            <w:pPr>
              <w:jc w:val="center"/>
              <w:rPr>
                <w:rFonts w:ascii="Arial" w:hAnsi="Arial" w:cs="Arial"/>
              </w:rPr>
            </w:pPr>
            <w:r w:rsidRPr="002C4FC3">
              <w:rPr>
                <w:rFonts w:ascii="Arial" w:hAnsi="Arial" w:cs="Arial"/>
              </w:rPr>
              <w:t>Recitation</w:t>
            </w:r>
          </w:p>
        </w:tc>
      </w:tr>
      <w:tr w:rsidR="00903FE2" w:rsidRPr="00327A14" w14:paraId="567D136F" w14:textId="77777777" w:rsidTr="002C4FC3">
        <w:trPr>
          <w:jc w:val="center"/>
        </w:trPr>
        <w:tc>
          <w:tcPr>
            <w:tcW w:w="2610" w:type="dxa"/>
            <w:vAlign w:val="center"/>
          </w:tcPr>
          <w:p w14:paraId="0D548E82" w14:textId="77777777" w:rsidR="00903FE2" w:rsidRPr="002C4FC3" w:rsidRDefault="00903FE2" w:rsidP="00C141D9">
            <w:pPr>
              <w:jc w:val="both"/>
              <w:rPr>
                <w:rFonts w:ascii="Arial" w:hAnsi="Arial" w:cs="Arial"/>
              </w:rPr>
            </w:pPr>
            <w:r w:rsidRPr="002C4FC3">
              <w:rPr>
                <w:rFonts w:ascii="Arial" w:hAnsi="Arial" w:cs="Arial"/>
              </w:rPr>
              <w:t xml:space="preserve">Myoglobin </w:t>
            </w:r>
          </w:p>
        </w:tc>
        <w:tc>
          <w:tcPr>
            <w:tcW w:w="720" w:type="dxa"/>
            <w:vAlign w:val="center"/>
          </w:tcPr>
          <w:p w14:paraId="7FEBBBEF" w14:textId="77777777" w:rsidR="00903FE2" w:rsidRPr="002C4FC3" w:rsidRDefault="00903FE2" w:rsidP="00C141D9">
            <w:pPr>
              <w:jc w:val="both"/>
              <w:rPr>
                <w:rFonts w:ascii="Arial" w:hAnsi="Arial" w:cs="Arial"/>
              </w:rPr>
            </w:pPr>
            <w:r w:rsidRPr="002C4FC3">
              <w:rPr>
                <w:rFonts w:ascii="Arial" w:hAnsi="Arial" w:cs="Arial"/>
              </w:rPr>
              <w:t>3.5</w:t>
            </w:r>
          </w:p>
        </w:tc>
        <w:tc>
          <w:tcPr>
            <w:tcW w:w="720" w:type="dxa"/>
            <w:vAlign w:val="center"/>
          </w:tcPr>
          <w:p w14:paraId="1195AE32" w14:textId="77777777" w:rsidR="00903FE2" w:rsidRPr="002C4FC3" w:rsidRDefault="00903FE2" w:rsidP="00C141D9">
            <w:pPr>
              <w:jc w:val="center"/>
              <w:rPr>
                <w:rFonts w:ascii="Arial" w:hAnsi="Arial" w:cs="Arial"/>
              </w:rPr>
            </w:pPr>
            <w:r w:rsidRPr="002C4FC3">
              <w:rPr>
                <w:rFonts w:ascii="Arial" w:hAnsi="Arial" w:cs="Arial"/>
              </w:rPr>
              <w:t>153</w:t>
            </w:r>
          </w:p>
        </w:tc>
        <w:tc>
          <w:tcPr>
            <w:tcW w:w="1091" w:type="dxa"/>
            <w:vAlign w:val="center"/>
          </w:tcPr>
          <w:p w14:paraId="36487D12" w14:textId="77777777" w:rsidR="00903FE2" w:rsidRPr="002C4FC3" w:rsidRDefault="00903FE2" w:rsidP="00C141D9">
            <w:pPr>
              <w:jc w:val="center"/>
              <w:rPr>
                <w:rFonts w:ascii="Arial" w:hAnsi="Arial" w:cs="Arial"/>
              </w:rPr>
            </w:pPr>
            <w:r w:rsidRPr="002C4FC3">
              <w:rPr>
                <w:rFonts w:ascii="Arial" w:hAnsi="Arial" w:cs="Arial"/>
              </w:rPr>
              <w:t>10</w:t>
            </w:r>
          </w:p>
        </w:tc>
        <w:tc>
          <w:tcPr>
            <w:tcW w:w="630" w:type="dxa"/>
            <w:vAlign w:val="center"/>
          </w:tcPr>
          <w:p w14:paraId="15F2EB44" w14:textId="77777777" w:rsidR="00903FE2" w:rsidRPr="002C4FC3" w:rsidRDefault="00903FE2" w:rsidP="00C141D9">
            <w:pPr>
              <w:jc w:val="center"/>
              <w:rPr>
                <w:rFonts w:ascii="Arial" w:hAnsi="Arial" w:cs="Arial"/>
              </w:rPr>
            </w:pPr>
            <w:r w:rsidRPr="002C4FC3">
              <w:rPr>
                <w:rFonts w:ascii="Arial" w:hAnsi="Arial" w:cs="Arial"/>
              </w:rPr>
              <w:t>10</w:t>
            </w:r>
          </w:p>
        </w:tc>
        <w:tc>
          <w:tcPr>
            <w:tcW w:w="720" w:type="dxa"/>
            <w:vAlign w:val="center"/>
          </w:tcPr>
          <w:p w14:paraId="23384D5F" w14:textId="77777777" w:rsidR="00903FE2" w:rsidRPr="002C4FC3" w:rsidRDefault="00903FE2" w:rsidP="00C141D9">
            <w:pPr>
              <w:jc w:val="center"/>
              <w:rPr>
                <w:rFonts w:ascii="Arial" w:hAnsi="Arial" w:cs="Arial"/>
              </w:rPr>
            </w:pPr>
            <w:r w:rsidRPr="002C4FC3">
              <w:rPr>
                <w:rFonts w:ascii="Arial" w:hAnsi="Arial" w:cs="Arial"/>
              </w:rPr>
              <w:t>15</w:t>
            </w:r>
          </w:p>
        </w:tc>
        <w:tc>
          <w:tcPr>
            <w:tcW w:w="630" w:type="dxa"/>
            <w:vAlign w:val="center"/>
          </w:tcPr>
          <w:p w14:paraId="41FCFBCB" w14:textId="27F20547" w:rsidR="00903FE2" w:rsidRPr="002C4FC3" w:rsidRDefault="00903FE2" w:rsidP="00C141D9">
            <w:pPr>
              <w:jc w:val="center"/>
              <w:rPr>
                <w:rFonts w:ascii="Arial" w:hAnsi="Arial" w:cs="Arial"/>
              </w:rPr>
            </w:pPr>
            <w:r w:rsidRPr="002C4FC3">
              <w:rPr>
                <w:rFonts w:ascii="Arial" w:hAnsi="Arial" w:cs="Arial"/>
              </w:rPr>
              <w:t>5</w:t>
            </w:r>
          </w:p>
        </w:tc>
        <w:tc>
          <w:tcPr>
            <w:tcW w:w="1235" w:type="dxa"/>
          </w:tcPr>
          <w:p w14:paraId="21548320" w14:textId="77777777" w:rsidR="00903FE2" w:rsidRPr="002C4FC3" w:rsidRDefault="00903FE2" w:rsidP="00C141D9">
            <w:pPr>
              <w:jc w:val="center"/>
              <w:rPr>
                <w:rFonts w:ascii="Arial" w:hAnsi="Arial" w:cs="Arial"/>
              </w:rPr>
            </w:pPr>
            <w:r w:rsidRPr="002C4FC3">
              <w:rPr>
                <w:rFonts w:ascii="Arial" w:hAnsi="Arial" w:cs="Arial"/>
              </w:rPr>
              <w:t>59.4</w:t>
            </w:r>
          </w:p>
        </w:tc>
        <w:tc>
          <w:tcPr>
            <w:tcW w:w="1270" w:type="dxa"/>
          </w:tcPr>
          <w:p w14:paraId="42371713" w14:textId="77777777" w:rsidR="00903FE2" w:rsidRPr="002C4FC3" w:rsidRDefault="00903FE2" w:rsidP="00C141D9">
            <w:pPr>
              <w:jc w:val="center"/>
              <w:rPr>
                <w:rFonts w:ascii="Arial" w:hAnsi="Arial" w:cs="Arial"/>
              </w:rPr>
            </w:pPr>
            <w:r w:rsidRPr="002C4FC3">
              <w:rPr>
                <w:rFonts w:ascii="Arial" w:hAnsi="Arial" w:cs="Arial"/>
              </w:rPr>
              <w:t>D</w:t>
            </w:r>
          </w:p>
        </w:tc>
      </w:tr>
      <w:tr w:rsidR="00903FE2" w:rsidRPr="00327A14" w14:paraId="770ECE81" w14:textId="77777777" w:rsidTr="002C4FC3">
        <w:trPr>
          <w:jc w:val="center"/>
        </w:trPr>
        <w:tc>
          <w:tcPr>
            <w:tcW w:w="2610" w:type="dxa"/>
            <w:vAlign w:val="center"/>
          </w:tcPr>
          <w:p w14:paraId="175F79DF" w14:textId="77777777" w:rsidR="00903FE2" w:rsidRPr="002C4FC3" w:rsidRDefault="00903FE2" w:rsidP="00C141D9">
            <w:pPr>
              <w:jc w:val="both"/>
              <w:rPr>
                <w:rFonts w:ascii="Arial" w:hAnsi="Arial" w:cs="Arial"/>
              </w:rPr>
            </w:pPr>
            <w:r w:rsidRPr="002C4FC3">
              <w:rPr>
                <w:rFonts w:ascii="Arial" w:hAnsi="Arial" w:cs="Arial"/>
              </w:rPr>
              <w:t>Hen Lysozyme</w:t>
            </w:r>
          </w:p>
        </w:tc>
        <w:tc>
          <w:tcPr>
            <w:tcW w:w="720" w:type="dxa"/>
            <w:vAlign w:val="center"/>
          </w:tcPr>
          <w:p w14:paraId="44D30CBE" w14:textId="77777777" w:rsidR="00903FE2" w:rsidRPr="002C4FC3" w:rsidRDefault="00903FE2" w:rsidP="00C141D9">
            <w:pPr>
              <w:jc w:val="both"/>
              <w:rPr>
                <w:rFonts w:ascii="Arial" w:hAnsi="Arial" w:cs="Arial"/>
              </w:rPr>
            </w:pPr>
            <w:r w:rsidRPr="002C4FC3">
              <w:rPr>
                <w:rFonts w:ascii="Arial" w:hAnsi="Arial" w:cs="Arial"/>
              </w:rPr>
              <w:t>5.0</w:t>
            </w:r>
          </w:p>
        </w:tc>
        <w:tc>
          <w:tcPr>
            <w:tcW w:w="720" w:type="dxa"/>
            <w:vAlign w:val="center"/>
          </w:tcPr>
          <w:p w14:paraId="6F9CBFB8" w14:textId="77777777" w:rsidR="00903FE2" w:rsidRPr="002C4FC3" w:rsidRDefault="00903FE2" w:rsidP="00C141D9">
            <w:pPr>
              <w:jc w:val="center"/>
              <w:rPr>
                <w:rFonts w:ascii="Arial" w:hAnsi="Arial" w:cs="Arial"/>
              </w:rPr>
            </w:pPr>
            <w:r w:rsidRPr="002C4FC3">
              <w:rPr>
                <w:rFonts w:ascii="Arial" w:hAnsi="Arial" w:cs="Arial"/>
              </w:rPr>
              <w:t>130</w:t>
            </w:r>
          </w:p>
        </w:tc>
        <w:tc>
          <w:tcPr>
            <w:tcW w:w="1091" w:type="dxa"/>
            <w:vAlign w:val="center"/>
          </w:tcPr>
          <w:p w14:paraId="6B73E8DB" w14:textId="77777777" w:rsidR="00903FE2" w:rsidRPr="002C4FC3" w:rsidRDefault="00903FE2" w:rsidP="00C141D9">
            <w:pPr>
              <w:jc w:val="center"/>
              <w:rPr>
                <w:rFonts w:ascii="Arial" w:hAnsi="Arial" w:cs="Arial"/>
              </w:rPr>
            </w:pPr>
            <w:r w:rsidRPr="002C4FC3">
              <w:rPr>
                <w:rFonts w:ascii="Arial" w:hAnsi="Arial" w:cs="Arial"/>
              </w:rPr>
              <w:t>5</w:t>
            </w:r>
          </w:p>
        </w:tc>
        <w:tc>
          <w:tcPr>
            <w:tcW w:w="630" w:type="dxa"/>
            <w:vAlign w:val="center"/>
          </w:tcPr>
          <w:p w14:paraId="58B912DE" w14:textId="77777777" w:rsidR="00903FE2" w:rsidRPr="002C4FC3" w:rsidRDefault="00903FE2" w:rsidP="00C141D9">
            <w:pPr>
              <w:jc w:val="center"/>
              <w:rPr>
                <w:rFonts w:ascii="Arial" w:hAnsi="Arial" w:cs="Arial"/>
              </w:rPr>
            </w:pPr>
            <w:r w:rsidRPr="002C4FC3">
              <w:rPr>
                <w:rFonts w:ascii="Arial" w:hAnsi="Arial" w:cs="Arial"/>
              </w:rPr>
              <w:t>1</w:t>
            </w:r>
          </w:p>
        </w:tc>
        <w:tc>
          <w:tcPr>
            <w:tcW w:w="720" w:type="dxa"/>
            <w:vAlign w:val="center"/>
          </w:tcPr>
          <w:p w14:paraId="4F15AB7C" w14:textId="77777777" w:rsidR="00903FE2" w:rsidRPr="002C4FC3" w:rsidRDefault="00903FE2" w:rsidP="00C141D9">
            <w:pPr>
              <w:jc w:val="center"/>
              <w:rPr>
                <w:rFonts w:ascii="Arial" w:hAnsi="Arial" w:cs="Arial"/>
              </w:rPr>
            </w:pPr>
            <w:r w:rsidRPr="002C4FC3">
              <w:rPr>
                <w:rFonts w:ascii="Arial" w:hAnsi="Arial" w:cs="Arial"/>
              </w:rPr>
              <w:t>5</w:t>
            </w:r>
          </w:p>
        </w:tc>
        <w:tc>
          <w:tcPr>
            <w:tcW w:w="630" w:type="dxa"/>
            <w:vAlign w:val="center"/>
          </w:tcPr>
          <w:p w14:paraId="0D608FEA" w14:textId="77777777" w:rsidR="00903FE2" w:rsidRPr="002C4FC3" w:rsidRDefault="00903FE2" w:rsidP="00C141D9">
            <w:pPr>
              <w:jc w:val="center"/>
              <w:rPr>
                <w:rFonts w:ascii="Arial" w:hAnsi="Arial" w:cs="Arial"/>
              </w:rPr>
            </w:pPr>
            <w:r w:rsidRPr="002C4FC3">
              <w:rPr>
                <w:rFonts w:ascii="Arial" w:hAnsi="Arial" w:cs="Arial"/>
              </w:rPr>
              <w:t>15</w:t>
            </w:r>
          </w:p>
        </w:tc>
        <w:tc>
          <w:tcPr>
            <w:tcW w:w="1235" w:type="dxa"/>
          </w:tcPr>
          <w:p w14:paraId="4C7DABA5" w14:textId="77777777" w:rsidR="00903FE2" w:rsidRPr="002C4FC3" w:rsidRDefault="00903FE2" w:rsidP="00C141D9">
            <w:pPr>
              <w:jc w:val="center"/>
              <w:rPr>
                <w:rFonts w:ascii="Arial" w:hAnsi="Arial" w:cs="Arial"/>
              </w:rPr>
            </w:pPr>
            <w:r w:rsidRPr="002C4FC3">
              <w:rPr>
                <w:rFonts w:ascii="Arial" w:hAnsi="Arial" w:cs="Arial"/>
              </w:rPr>
              <w:t>69.9</w:t>
            </w:r>
          </w:p>
        </w:tc>
        <w:tc>
          <w:tcPr>
            <w:tcW w:w="1270" w:type="dxa"/>
          </w:tcPr>
          <w:p w14:paraId="0C2EB628" w14:textId="77777777" w:rsidR="00903FE2" w:rsidRPr="002C4FC3" w:rsidRDefault="00903FE2" w:rsidP="00C141D9">
            <w:pPr>
              <w:jc w:val="center"/>
              <w:rPr>
                <w:rFonts w:ascii="Arial" w:hAnsi="Arial" w:cs="Arial"/>
              </w:rPr>
            </w:pPr>
            <w:r w:rsidRPr="002C4FC3">
              <w:rPr>
                <w:rFonts w:ascii="Arial" w:hAnsi="Arial" w:cs="Arial"/>
              </w:rPr>
              <w:t>H</w:t>
            </w:r>
          </w:p>
        </w:tc>
      </w:tr>
      <w:tr w:rsidR="00903FE2" w:rsidRPr="00327A14" w14:paraId="2D9C2D10" w14:textId="77777777" w:rsidTr="002C4FC3">
        <w:trPr>
          <w:jc w:val="center"/>
        </w:trPr>
        <w:tc>
          <w:tcPr>
            <w:tcW w:w="2610" w:type="dxa"/>
            <w:vAlign w:val="center"/>
          </w:tcPr>
          <w:p w14:paraId="0E1530FD" w14:textId="77777777" w:rsidR="00903FE2" w:rsidRPr="002C4FC3" w:rsidRDefault="00903FE2" w:rsidP="00C141D9">
            <w:pPr>
              <w:jc w:val="both"/>
              <w:rPr>
                <w:rFonts w:ascii="Arial" w:hAnsi="Arial" w:cs="Arial"/>
              </w:rPr>
            </w:pPr>
            <w:r w:rsidRPr="002C4FC3">
              <w:rPr>
                <w:rFonts w:ascii="Arial" w:hAnsi="Arial" w:cs="Arial"/>
              </w:rPr>
              <w:t>Quail Lysozyme</w:t>
            </w:r>
          </w:p>
        </w:tc>
        <w:tc>
          <w:tcPr>
            <w:tcW w:w="720" w:type="dxa"/>
            <w:vAlign w:val="center"/>
          </w:tcPr>
          <w:p w14:paraId="5E0512C7" w14:textId="77777777" w:rsidR="00903FE2" w:rsidRPr="002C4FC3" w:rsidRDefault="00903FE2" w:rsidP="00C141D9">
            <w:pPr>
              <w:jc w:val="both"/>
              <w:rPr>
                <w:rFonts w:ascii="Arial" w:hAnsi="Arial" w:cs="Arial"/>
              </w:rPr>
            </w:pPr>
            <w:r w:rsidRPr="002C4FC3">
              <w:rPr>
                <w:rFonts w:ascii="Arial" w:hAnsi="Arial" w:cs="Arial"/>
              </w:rPr>
              <w:t>6.0</w:t>
            </w:r>
          </w:p>
        </w:tc>
        <w:tc>
          <w:tcPr>
            <w:tcW w:w="720" w:type="dxa"/>
            <w:vAlign w:val="center"/>
          </w:tcPr>
          <w:p w14:paraId="03AE5754" w14:textId="77777777" w:rsidR="00903FE2" w:rsidRPr="002C4FC3" w:rsidRDefault="00903FE2" w:rsidP="00C141D9">
            <w:pPr>
              <w:jc w:val="center"/>
              <w:rPr>
                <w:rFonts w:ascii="Arial" w:hAnsi="Arial" w:cs="Arial"/>
              </w:rPr>
            </w:pPr>
            <w:r w:rsidRPr="002C4FC3">
              <w:rPr>
                <w:rFonts w:ascii="Arial" w:hAnsi="Arial" w:cs="Arial"/>
              </w:rPr>
              <w:t>129</w:t>
            </w:r>
          </w:p>
        </w:tc>
        <w:tc>
          <w:tcPr>
            <w:tcW w:w="1091" w:type="dxa"/>
            <w:vAlign w:val="center"/>
          </w:tcPr>
          <w:p w14:paraId="5258EEBB" w14:textId="77777777" w:rsidR="00903FE2" w:rsidRPr="002C4FC3" w:rsidRDefault="00903FE2" w:rsidP="00C141D9">
            <w:pPr>
              <w:jc w:val="center"/>
              <w:rPr>
                <w:rFonts w:ascii="Arial" w:hAnsi="Arial" w:cs="Arial"/>
              </w:rPr>
            </w:pPr>
            <w:r w:rsidRPr="002C4FC3">
              <w:rPr>
                <w:rFonts w:ascii="Arial" w:hAnsi="Arial" w:cs="Arial"/>
              </w:rPr>
              <w:t>5</w:t>
            </w:r>
          </w:p>
        </w:tc>
        <w:tc>
          <w:tcPr>
            <w:tcW w:w="630" w:type="dxa"/>
            <w:vAlign w:val="center"/>
          </w:tcPr>
          <w:p w14:paraId="38CB6522" w14:textId="77777777" w:rsidR="00903FE2" w:rsidRPr="002C4FC3" w:rsidRDefault="00903FE2" w:rsidP="00C141D9">
            <w:pPr>
              <w:jc w:val="center"/>
              <w:rPr>
                <w:rFonts w:ascii="Arial" w:hAnsi="Arial" w:cs="Arial"/>
              </w:rPr>
            </w:pPr>
            <w:r w:rsidRPr="002C4FC3">
              <w:rPr>
                <w:rFonts w:ascii="Arial" w:hAnsi="Arial" w:cs="Arial"/>
              </w:rPr>
              <w:t>5</w:t>
            </w:r>
          </w:p>
        </w:tc>
        <w:tc>
          <w:tcPr>
            <w:tcW w:w="720" w:type="dxa"/>
            <w:vAlign w:val="center"/>
          </w:tcPr>
          <w:p w14:paraId="6DF3A416" w14:textId="77777777" w:rsidR="00903FE2" w:rsidRPr="002C4FC3" w:rsidRDefault="00903FE2" w:rsidP="00C141D9">
            <w:pPr>
              <w:jc w:val="center"/>
              <w:rPr>
                <w:rFonts w:ascii="Arial" w:hAnsi="Arial" w:cs="Arial"/>
              </w:rPr>
            </w:pPr>
            <w:r w:rsidRPr="002C4FC3">
              <w:rPr>
                <w:rFonts w:ascii="Arial" w:hAnsi="Arial" w:cs="Arial"/>
              </w:rPr>
              <w:t>5</w:t>
            </w:r>
          </w:p>
        </w:tc>
        <w:tc>
          <w:tcPr>
            <w:tcW w:w="630" w:type="dxa"/>
            <w:vAlign w:val="center"/>
          </w:tcPr>
          <w:p w14:paraId="36EADEEC" w14:textId="77777777" w:rsidR="00903FE2" w:rsidRPr="002C4FC3" w:rsidRDefault="00903FE2" w:rsidP="00C141D9">
            <w:pPr>
              <w:jc w:val="center"/>
              <w:rPr>
                <w:rFonts w:ascii="Arial" w:hAnsi="Arial" w:cs="Arial"/>
              </w:rPr>
            </w:pPr>
            <w:r w:rsidRPr="002C4FC3">
              <w:rPr>
                <w:rFonts w:ascii="Arial" w:hAnsi="Arial" w:cs="Arial"/>
              </w:rPr>
              <w:t>15</w:t>
            </w:r>
          </w:p>
        </w:tc>
        <w:tc>
          <w:tcPr>
            <w:tcW w:w="1235" w:type="dxa"/>
          </w:tcPr>
          <w:p w14:paraId="6B76D22F" w14:textId="77777777" w:rsidR="00903FE2" w:rsidRPr="002C4FC3" w:rsidRDefault="00903FE2" w:rsidP="00C141D9">
            <w:pPr>
              <w:jc w:val="center"/>
              <w:rPr>
                <w:rFonts w:ascii="Arial" w:hAnsi="Arial" w:cs="Arial"/>
              </w:rPr>
            </w:pPr>
            <w:r w:rsidRPr="002C4FC3">
              <w:rPr>
                <w:rFonts w:ascii="Arial" w:hAnsi="Arial" w:cs="Arial"/>
              </w:rPr>
              <w:t>70.4</w:t>
            </w:r>
          </w:p>
        </w:tc>
        <w:tc>
          <w:tcPr>
            <w:tcW w:w="1270" w:type="dxa"/>
          </w:tcPr>
          <w:p w14:paraId="486A35BB" w14:textId="77777777" w:rsidR="00903FE2" w:rsidRPr="002C4FC3" w:rsidRDefault="00903FE2" w:rsidP="00C141D9">
            <w:pPr>
              <w:jc w:val="center"/>
              <w:rPr>
                <w:rFonts w:ascii="Arial" w:hAnsi="Arial" w:cs="Arial"/>
              </w:rPr>
            </w:pPr>
            <w:r w:rsidRPr="002C4FC3">
              <w:rPr>
                <w:rFonts w:ascii="Arial" w:hAnsi="Arial" w:cs="Arial"/>
              </w:rPr>
              <w:t>J</w:t>
            </w:r>
          </w:p>
        </w:tc>
      </w:tr>
      <w:tr w:rsidR="00903FE2" w:rsidRPr="00327A14" w14:paraId="6E8241A9" w14:textId="77777777" w:rsidTr="002C4FC3">
        <w:trPr>
          <w:jc w:val="center"/>
        </w:trPr>
        <w:tc>
          <w:tcPr>
            <w:tcW w:w="2610" w:type="dxa"/>
            <w:vAlign w:val="center"/>
          </w:tcPr>
          <w:p w14:paraId="5B798864" w14:textId="77777777" w:rsidR="00903FE2" w:rsidRPr="002C4FC3" w:rsidRDefault="00903FE2" w:rsidP="00C141D9">
            <w:pPr>
              <w:jc w:val="both"/>
              <w:rPr>
                <w:rFonts w:ascii="Arial" w:hAnsi="Arial" w:cs="Arial"/>
              </w:rPr>
            </w:pPr>
            <w:r w:rsidRPr="002C4FC3">
              <w:rPr>
                <w:rFonts w:ascii="Arial" w:hAnsi="Arial" w:cs="Arial"/>
              </w:rPr>
              <w:t>Phospholipase</w:t>
            </w:r>
          </w:p>
        </w:tc>
        <w:tc>
          <w:tcPr>
            <w:tcW w:w="720" w:type="dxa"/>
            <w:vAlign w:val="center"/>
          </w:tcPr>
          <w:p w14:paraId="60724C67" w14:textId="77777777" w:rsidR="00903FE2" w:rsidRPr="002C4FC3" w:rsidRDefault="00903FE2" w:rsidP="00C141D9">
            <w:pPr>
              <w:jc w:val="both"/>
              <w:rPr>
                <w:rFonts w:ascii="Arial" w:hAnsi="Arial" w:cs="Arial"/>
              </w:rPr>
            </w:pPr>
            <w:r w:rsidRPr="002C4FC3">
              <w:rPr>
                <w:rFonts w:ascii="Arial" w:hAnsi="Arial" w:cs="Arial"/>
              </w:rPr>
              <w:t>5.5</w:t>
            </w:r>
          </w:p>
        </w:tc>
        <w:tc>
          <w:tcPr>
            <w:tcW w:w="720" w:type="dxa"/>
            <w:vAlign w:val="center"/>
          </w:tcPr>
          <w:p w14:paraId="1BE9F0B9" w14:textId="77777777" w:rsidR="00903FE2" w:rsidRPr="002C4FC3" w:rsidRDefault="00903FE2" w:rsidP="00C141D9">
            <w:pPr>
              <w:jc w:val="center"/>
              <w:rPr>
                <w:rFonts w:ascii="Arial" w:hAnsi="Arial" w:cs="Arial"/>
              </w:rPr>
            </w:pPr>
            <w:r w:rsidRPr="002C4FC3">
              <w:rPr>
                <w:rFonts w:ascii="Arial" w:hAnsi="Arial" w:cs="Arial"/>
              </w:rPr>
              <w:t>133</w:t>
            </w:r>
          </w:p>
        </w:tc>
        <w:tc>
          <w:tcPr>
            <w:tcW w:w="1091" w:type="dxa"/>
            <w:vAlign w:val="center"/>
          </w:tcPr>
          <w:p w14:paraId="78C4B2DC" w14:textId="77777777" w:rsidR="00903FE2" w:rsidRPr="002C4FC3" w:rsidRDefault="00903FE2" w:rsidP="00C141D9">
            <w:pPr>
              <w:jc w:val="center"/>
              <w:rPr>
                <w:rFonts w:ascii="Arial" w:hAnsi="Arial" w:cs="Arial"/>
              </w:rPr>
            </w:pPr>
            <w:r w:rsidRPr="002C4FC3">
              <w:rPr>
                <w:rFonts w:ascii="Arial" w:hAnsi="Arial" w:cs="Arial"/>
              </w:rPr>
              <w:t>10</w:t>
            </w:r>
          </w:p>
        </w:tc>
        <w:tc>
          <w:tcPr>
            <w:tcW w:w="630" w:type="dxa"/>
            <w:vAlign w:val="center"/>
          </w:tcPr>
          <w:p w14:paraId="2D0E90F8" w14:textId="77777777" w:rsidR="00903FE2" w:rsidRPr="002C4FC3" w:rsidRDefault="00903FE2" w:rsidP="00C141D9">
            <w:pPr>
              <w:jc w:val="center"/>
              <w:rPr>
                <w:rFonts w:ascii="Arial" w:hAnsi="Arial" w:cs="Arial"/>
              </w:rPr>
            </w:pPr>
            <w:r w:rsidRPr="002C4FC3">
              <w:rPr>
                <w:rFonts w:ascii="Arial" w:hAnsi="Arial" w:cs="Arial"/>
              </w:rPr>
              <w:t>1</w:t>
            </w:r>
          </w:p>
        </w:tc>
        <w:tc>
          <w:tcPr>
            <w:tcW w:w="720" w:type="dxa"/>
            <w:vAlign w:val="center"/>
          </w:tcPr>
          <w:p w14:paraId="22DC3510" w14:textId="77777777" w:rsidR="00903FE2" w:rsidRPr="002C4FC3" w:rsidRDefault="00903FE2" w:rsidP="00C141D9">
            <w:pPr>
              <w:jc w:val="center"/>
              <w:rPr>
                <w:rFonts w:ascii="Arial" w:hAnsi="Arial" w:cs="Arial"/>
              </w:rPr>
            </w:pPr>
            <w:r w:rsidRPr="002C4FC3">
              <w:rPr>
                <w:rFonts w:ascii="Arial" w:hAnsi="Arial" w:cs="Arial"/>
              </w:rPr>
              <w:t>5</w:t>
            </w:r>
          </w:p>
        </w:tc>
        <w:tc>
          <w:tcPr>
            <w:tcW w:w="630" w:type="dxa"/>
            <w:vAlign w:val="center"/>
          </w:tcPr>
          <w:p w14:paraId="74EC7EC7" w14:textId="77777777" w:rsidR="00903FE2" w:rsidRPr="002C4FC3" w:rsidRDefault="00903FE2" w:rsidP="00C141D9">
            <w:pPr>
              <w:jc w:val="center"/>
              <w:rPr>
                <w:rFonts w:ascii="Arial" w:hAnsi="Arial" w:cs="Arial"/>
              </w:rPr>
            </w:pPr>
            <w:r w:rsidRPr="002C4FC3">
              <w:rPr>
                <w:rFonts w:ascii="Arial" w:hAnsi="Arial" w:cs="Arial"/>
              </w:rPr>
              <w:t>5</w:t>
            </w:r>
          </w:p>
        </w:tc>
        <w:tc>
          <w:tcPr>
            <w:tcW w:w="1235" w:type="dxa"/>
          </w:tcPr>
          <w:p w14:paraId="2FC87B93" w14:textId="77777777" w:rsidR="00903FE2" w:rsidRPr="002C4FC3" w:rsidRDefault="00903FE2" w:rsidP="00C141D9">
            <w:pPr>
              <w:jc w:val="center"/>
              <w:rPr>
                <w:rFonts w:ascii="Arial" w:hAnsi="Arial" w:cs="Arial"/>
              </w:rPr>
            </w:pPr>
            <w:r w:rsidRPr="002C4FC3">
              <w:rPr>
                <w:rFonts w:ascii="Arial" w:hAnsi="Arial" w:cs="Arial"/>
              </w:rPr>
              <w:t>68.3</w:t>
            </w:r>
          </w:p>
        </w:tc>
        <w:tc>
          <w:tcPr>
            <w:tcW w:w="1270" w:type="dxa"/>
          </w:tcPr>
          <w:p w14:paraId="393983CE" w14:textId="77777777" w:rsidR="00903FE2" w:rsidRPr="002C4FC3" w:rsidRDefault="00903FE2" w:rsidP="00C141D9">
            <w:pPr>
              <w:jc w:val="center"/>
              <w:rPr>
                <w:rFonts w:ascii="Arial" w:hAnsi="Arial" w:cs="Arial"/>
              </w:rPr>
            </w:pPr>
            <w:r w:rsidRPr="002C4FC3">
              <w:rPr>
                <w:rFonts w:ascii="Arial" w:hAnsi="Arial" w:cs="Arial"/>
              </w:rPr>
              <w:t>M</w:t>
            </w:r>
          </w:p>
        </w:tc>
      </w:tr>
      <w:tr w:rsidR="00903FE2" w:rsidRPr="00327A14" w14:paraId="514A1171" w14:textId="77777777" w:rsidTr="002C4FC3">
        <w:trPr>
          <w:jc w:val="center"/>
        </w:trPr>
        <w:tc>
          <w:tcPr>
            <w:tcW w:w="2610" w:type="dxa"/>
            <w:vAlign w:val="center"/>
          </w:tcPr>
          <w:p w14:paraId="161DE9B5" w14:textId="24D6C10C" w:rsidR="00903FE2" w:rsidRPr="002C4FC3" w:rsidRDefault="00903FE2" w:rsidP="00C141D9">
            <w:pPr>
              <w:jc w:val="both"/>
              <w:rPr>
                <w:rFonts w:ascii="Arial" w:hAnsi="Arial" w:cs="Arial"/>
              </w:rPr>
            </w:pPr>
            <w:r w:rsidRPr="002C4FC3">
              <w:rPr>
                <w:rFonts w:ascii="Arial" w:hAnsi="Arial" w:cs="Arial"/>
              </w:rPr>
              <w:t xml:space="preserve">Triose-phosphate </w:t>
            </w:r>
            <w:proofErr w:type="spellStart"/>
            <w:r w:rsidRPr="002C4FC3">
              <w:rPr>
                <w:rFonts w:ascii="Arial" w:hAnsi="Arial" w:cs="Arial"/>
              </w:rPr>
              <w:t>isom</w:t>
            </w:r>
            <w:proofErr w:type="spellEnd"/>
            <w:r w:rsidR="002C4FC3">
              <w:rPr>
                <w:rFonts w:ascii="Arial" w:hAnsi="Arial" w:cs="Arial"/>
              </w:rPr>
              <w:t>.</w:t>
            </w:r>
          </w:p>
        </w:tc>
        <w:tc>
          <w:tcPr>
            <w:tcW w:w="720" w:type="dxa"/>
            <w:vAlign w:val="center"/>
          </w:tcPr>
          <w:p w14:paraId="149B7B3B" w14:textId="77777777" w:rsidR="00903FE2" w:rsidRPr="002C4FC3" w:rsidRDefault="00903FE2" w:rsidP="00C141D9">
            <w:pPr>
              <w:jc w:val="both"/>
              <w:rPr>
                <w:rFonts w:ascii="Arial" w:hAnsi="Arial" w:cs="Arial"/>
              </w:rPr>
            </w:pPr>
            <w:r w:rsidRPr="002C4FC3">
              <w:rPr>
                <w:rFonts w:ascii="Arial" w:hAnsi="Arial" w:cs="Arial"/>
              </w:rPr>
              <w:t>2.0</w:t>
            </w:r>
          </w:p>
        </w:tc>
        <w:tc>
          <w:tcPr>
            <w:tcW w:w="720" w:type="dxa"/>
            <w:vAlign w:val="center"/>
          </w:tcPr>
          <w:p w14:paraId="2BD33BEF" w14:textId="77777777" w:rsidR="00903FE2" w:rsidRPr="002C4FC3" w:rsidRDefault="00903FE2" w:rsidP="00C141D9">
            <w:pPr>
              <w:jc w:val="center"/>
              <w:rPr>
                <w:rFonts w:ascii="Arial" w:hAnsi="Arial" w:cs="Arial"/>
              </w:rPr>
            </w:pPr>
            <w:r w:rsidRPr="002C4FC3">
              <w:rPr>
                <w:rFonts w:ascii="Arial" w:hAnsi="Arial" w:cs="Arial"/>
              </w:rPr>
              <w:t>240</w:t>
            </w:r>
          </w:p>
        </w:tc>
        <w:tc>
          <w:tcPr>
            <w:tcW w:w="1091" w:type="dxa"/>
            <w:vAlign w:val="center"/>
          </w:tcPr>
          <w:p w14:paraId="61AF0DD3" w14:textId="77777777" w:rsidR="00903FE2" w:rsidRPr="002C4FC3" w:rsidRDefault="00903FE2" w:rsidP="00C141D9">
            <w:pPr>
              <w:jc w:val="center"/>
              <w:rPr>
                <w:rFonts w:ascii="Arial" w:hAnsi="Arial" w:cs="Arial"/>
              </w:rPr>
            </w:pPr>
            <w:r w:rsidRPr="002C4FC3">
              <w:rPr>
                <w:rFonts w:ascii="Arial" w:hAnsi="Arial" w:cs="Arial"/>
              </w:rPr>
              <w:t>10</w:t>
            </w:r>
          </w:p>
        </w:tc>
        <w:tc>
          <w:tcPr>
            <w:tcW w:w="630" w:type="dxa"/>
            <w:vAlign w:val="center"/>
          </w:tcPr>
          <w:p w14:paraId="13B234DE" w14:textId="77777777" w:rsidR="00903FE2" w:rsidRPr="002C4FC3" w:rsidRDefault="00903FE2" w:rsidP="00C141D9">
            <w:pPr>
              <w:jc w:val="center"/>
              <w:rPr>
                <w:rFonts w:ascii="Arial" w:hAnsi="Arial" w:cs="Arial"/>
              </w:rPr>
            </w:pPr>
            <w:r w:rsidRPr="002C4FC3">
              <w:rPr>
                <w:rFonts w:ascii="Arial" w:hAnsi="Arial" w:cs="Arial"/>
              </w:rPr>
              <w:t>0</w:t>
            </w:r>
          </w:p>
        </w:tc>
        <w:tc>
          <w:tcPr>
            <w:tcW w:w="720" w:type="dxa"/>
            <w:vAlign w:val="center"/>
          </w:tcPr>
          <w:p w14:paraId="36A2DAA0" w14:textId="77777777" w:rsidR="00903FE2" w:rsidRPr="002C4FC3" w:rsidRDefault="00903FE2" w:rsidP="00C141D9">
            <w:pPr>
              <w:jc w:val="center"/>
              <w:rPr>
                <w:rFonts w:ascii="Arial" w:hAnsi="Arial" w:cs="Arial"/>
              </w:rPr>
            </w:pPr>
            <w:r w:rsidRPr="002C4FC3">
              <w:rPr>
                <w:rFonts w:ascii="Arial" w:hAnsi="Arial" w:cs="Arial"/>
              </w:rPr>
              <w:t>15</w:t>
            </w:r>
          </w:p>
        </w:tc>
        <w:tc>
          <w:tcPr>
            <w:tcW w:w="630" w:type="dxa"/>
            <w:vAlign w:val="center"/>
          </w:tcPr>
          <w:p w14:paraId="20AA0BE3" w14:textId="77777777" w:rsidR="00903FE2" w:rsidRPr="002C4FC3" w:rsidRDefault="00903FE2" w:rsidP="00C141D9">
            <w:pPr>
              <w:jc w:val="center"/>
              <w:rPr>
                <w:rFonts w:ascii="Arial" w:hAnsi="Arial" w:cs="Arial"/>
              </w:rPr>
            </w:pPr>
            <w:r w:rsidRPr="002C4FC3">
              <w:rPr>
                <w:rFonts w:ascii="Arial" w:hAnsi="Arial" w:cs="Arial"/>
              </w:rPr>
              <w:t>10</w:t>
            </w:r>
          </w:p>
        </w:tc>
        <w:tc>
          <w:tcPr>
            <w:tcW w:w="1235" w:type="dxa"/>
          </w:tcPr>
          <w:p w14:paraId="3696BC30" w14:textId="77777777" w:rsidR="00903FE2" w:rsidRPr="002C4FC3" w:rsidRDefault="00903FE2" w:rsidP="00C141D9">
            <w:pPr>
              <w:jc w:val="center"/>
              <w:rPr>
                <w:rFonts w:ascii="Arial" w:hAnsi="Arial" w:cs="Arial"/>
              </w:rPr>
            </w:pPr>
            <w:r w:rsidRPr="002C4FC3">
              <w:rPr>
                <w:rFonts w:ascii="Arial" w:hAnsi="Arial" w:cs="Arial"/>
              </w:rPr>
              <w:t>37.8</w:t>
            </w:r>
          </w:p>
        </w:tc>
        <w:tc>
          <w:tcPr>
            <w:tcW w:w="1270" w:type="dxa"/>
          </w:tcPr>
          <w:p w14:paraId="4FBE442B" w14:textId="77777777" w:rsidR="00903FE2" w:rsidRPr="002C4FC3" w:rsidRDefault="00903FE2" w:rsidP="00C141D9">
            <w:pPr>
              <w:jc w:val="center"/>
              <w:rPr>
                <w:rFonts w:ascii="Arial" w:hAnsi="Arial" w:cs="Arial"/>
              </w:rPr>
            </w:pPr>
            <w:r w:rsidRPr="002C4FC3">
              <w:rPr>
                <w:rFonts w:ascii="Arial" w:hAnsi="Arial" w:cs="Arial"/>
              </w:rPr>
              <w:t>Q</w:t>
            </w:r>
          </w:p>
        </w:tc>
      </w:tr>
      <w:tr w:rsidR="00903FE2" w:rsidRPr="00327A14" w14:paraId="3CF9D5FD" w14:textId="77777777" w:rsidTr="002C4FC3">
        <w:trPr>
          <w:jc w:val="center"/>
        </w:trPr>
        <w:tc>
          <w:tcPr>
            <w:tcW w:w="2610" w:type="dxa"/>
            <w:vAlign w:val="center"/>
          </w:tcPr>
          <w:p w14:paraId="218C0481" w14:textId="77777777" w:rsidR="00903FE2" w:rsidRPr="002C4FC3" w:rsidRDefault="00903FE2" w:rsidP="00C141D9">
            <w:pPr>
              <w:jc w:val="both"/>
              <w:rPr>
                <w:rFonts w:ascii="Arial" w:hAnsi="Arial" w:cs="Arial"/>
              </w:rPr>
            </w:pPr>
            <w:r w:rsidRPr="002C4FC3">
              <w:rPr>
                <w:rFonts w:ascii="Arial" w:hAnsi="Arial" w:cs="Arial"/>
              </w:rPr>
              <w:t>Glutathione Transferase</w:t>
            </w:r>
          </w:p>
        </w:tc>
        <w:tc>
          <w:tcPr>
            <w:tcW w:w="720" w:type="dxa"/>
            <w:vAlign w:val="center"/>
          </w:tcPr>
          <w:p w14:paraId="13958449" w14:textId="77777777" w:rsidR="00903FE2" w:rsidRPr="002C4FC3" w:rsidRDefault="00903FE2" w:rsidP="00C141D9">
            <w:pPr>
              <w:jc w:val="both"/>
              <w:rPr>
                <w:rFonts w:ascii="Arial" w:hAnsi="Arial" w:cs="Arial"/>
              </w:rPr>
            </w:pPr>
            <w:r w:rsidRPr="002C4FC3">
              <w:rPr>
                <w:rFonts w:ascii="Arial" w:hAnsi="Arial" w:cs="Arial"/>
              </w:rPr>
              <w:t>6.0</w:t>
            </w:r>
          </w:p>
        </w:tc>
        <w:tc>
          <w:tcPr>
            <w:tcW w:w="720" w:type="dxa"/>
            <w:vAlign w:val="center"/>
          </w:tcPr>
          <w:p w14:paraId="6A009991" w14:textId="77777777" w:rsidR="00903FE2" w:rsidRPr="002C4FC3" w:rsidRDefault="00903FE2" w:rsidP="00C141D9">
            <w:pPr>
              <w:jc w:val="center"/>
              <w:rPr>
                <w:rFonts w:ascii="Arial" w:hAnsi="Arial" w:cs="Arial"/>
              </w:rPr>
            </w:pPr>
            <w:r w:rsidRPr="002C4FC3">
              <w:rPr>
                <w:rFonts w:ascii="Arial" w:hAnsi="Arial" w:cs="Arial"/>
              </w:rPr>
              <w:t>230</w:t>
            </w:r>
          </w:p>
        </w:tc>
        <w:tc>
          <w:tcPr>
            <w:tcW w:w="1091" w:type="dxa"/>
            <w:vAlign w:val="center"/>
          </w:tcPr>
          <w:p w14:paraId="34104098" w14:textId="77777777" w:rsidR="00903FE2" w:rsidRPr="002C4FC3" w:rsidRDefault="00903FE2" w:rsidP="00C141D9">
            <w:pPr>
              <w:jc w:val="center"/>
              <w:rPr>
                <w:rFonts w:ascii="Arial" w:hAnsi="Arial" w:cs="Arial"/>
              </w:rPr>
            </w:pPr>
            <w:r w:rsidRPr="002C4FC3">
              <w:rPr>
                <w:rFonts w:ascii="Arial" w:hAnsi="Arial" w:cs="Arial"/>
              </w:rPr>
              <w:t>15</w:t>
            </w:r>
          </w:p>
        </w:tc>
        <w:tc>
          <w:tcPr>
            <w:tcW w:w="630" w:type="dxa"/>
            <w:vAlign w:val="center"/>
          </w:tcPr>
          <w:p w14:paraId="6E8AD6CA" w14:textId="77777777" w:rsidR="00903FE2" w:rsidRPr="002C4FC3" w:rsidRDefault="00903FE2" w:rsidP="00C141D9">
            <w:pPr>
              <w:jc w:val="center"/>
              <w:rPr>
                <w:rFonts w:ascii="Arial" w:hAnsi="Arial" w:cs="Arial"/>
              </w:rPr>
            </w:pPr>
            <w:r w:rsidRPr="002C4FC3">
              <w:rPr>
                <w:rFonts w:ascii="Arial" w:hAnsi="Arial" w:cs="Arial"/>
              </w:rPr>
              <w:t>0</w:t>
            </w:r>
          </w:p>
        </w:tc>
        <w:tc>
          <w:tcPr>
            <w:tcW w:w="720" w:type="dxa"/>
            <w:vAlign w:val="center"/>
          </w:tcPr>
          <w:p w14:paraId="5F5EFFD6" w14:textId="77777777" w:rsidR="00903FE2" w:rsidRPr="002C4FC3" w:rsidRDefault="00903FE2" w:rsidP="00C141D9">
            <w:pPr>
              <w:jc w:val="center"/>
              <w:rPr>
                <w:rFonts w:ascii="Arial" w:hAnsi="Arial" w:cs="Arial"/>
              </w:rPr>
            </w:pPr>
            <w:r w:rsidRPr="002C4FC3">
              <w:rPr>
                <w:rFonts w:ascii="Arial" w:hAnsi="Arial" w:cs="Arial"/>
              </w:rPr>
              <w:t>20</w:t>
            </w:r>
          </w:p>
        </w:tc>
        <w:tc>
          <w:tcPr>
            <w:tcW w:w="630" w:type="dxa"/>
            <w:vAlign w:val="center"/>
          </w:tcPr>
          <w:p w14:paraId="5A89A9B4" w14:textId="77777777" w:rsidR="00903FE2" w:rsidRPr="002C4FC3" w:rsidRDefault="00903FE2" w:rsidP="00C141D9">
            <w:pPr>
              <w:jc w:val="center"/>
              <w:rPr>
                <w:rFonts w:ascii="Arial" w:hAnsi="Arial" w:cs="Arial"/>
              </w:rPr>
            </w:pPr>
            <w:r w:rsidRPr="002C4FC3">
              <w:rPr>
                <w:rFonts w:ascii="Arial" w:hAnsi="Arial" w:cs="Arial"/>
              </w:rPr>
              <w:t>10</w:t>
            </w:r>
          </w:p>
        </w:tc>
        <w:tc>
          <w:tcPr>
            <w:tcW w:w="1235" w:type="dxa"/>
          </w:tcPr>
          <w:p w14:paraId="6E404CFB" w14:textId="77777777" w:rsidR="00903FE2" w:rsidRPr="002C4FC3" w:rsidRDefault="00903FE2" w:rsidP="00C141D9">
            <w:pPr>
              <w:jc w:val="center"/>
              <w:rPr>
                <w:rFonts w:ascii="Arial" w:hAnsi="Arial" w:cs="Arial"/>
              </w:rPr>
            </w:pPr>
            <w:r w:rsidRPr="002C4FC3">
              <w:rPr>
                <w:rFonts w:ascii="Arial" w:hAnsi="Arial" w:cs="Arial"/>
              </w:rPr>
              <w:t>39.5</w:t>
            </w:r>
          </w:p>
        </w:tc>
        <w:tc>
          <w:tcPr>
            <w:tcW w:w="1270" w:type="dxa"/>
          </w:tcPr>
          <w:p w14:paraId="33D63D49" w14:textId="77777777" w:rsidR="00903FE2" w:rsidRPr="002C4FC3" w:rsidRDefault="00903FE2" w:rsidP="00C141D9">
            <w:pPr>
              <w:jc w:val="center"/>
              <w:rPr>
                <w:rFonts w:ascii="Arial" w:hAnsi="Arial" w:cs="Arial"/>
              </w:rPr>
            </w:pPr>
            <w:r w:rsidRPr="002C4FC3">
              <w:rPr>
                <w:rFonts w:ascii="Arial" w:hAnsi="Arial" w:cs="Arial"/>
              </w:rPr>
              <w:t>T</w:t>
            </w:r>
          </w:p>
        </w:tc>
      </w:tr>
    </w:tbl>
    <w:p w14:paraId="579314CA" w14:textId="2FE6FFC5" w:rsidR="00903FE2" w:rsidRDefault="00313E8C" w:rsidP="00903FE2">
      <w:pPr>
        <w:pStyle w:val="PlainText"/>
        <w:ind w:left="288"/>
        <w:jc w:val="both"/>
        <w:rPr>
          <w:rFonts w:asciiTheme="minorHAnsi" w:hAnsiTheme="minorHAnsi" w:cstheme="minorHAnsi"/>
          <w:sz w:val="22"/>
          <w:szCs w:val="22"/>
        </w:rPr>
      </w:pPr>
      <w:r>
        <w:rPr>
          <w:rFonts w:asciiTheme="minorHAnsi" w:hAnsiTheme="minorHAnsi" w:cstheme="minorHAnsi"/>
          <w:noProof/>
          <w:sz w:val="22"/>
          <w:szCs w:val="22"/>
        </w:rPr>
        <w:object w:dxaOrig="1440" w:dyaOrig="1440" w14:anchorId="02E54B49">
          <v:shape id="_x0000_s1078" type="#_x0000_t75" style="position:absolute;left:0;text-align:left;margin-left:343.25pt;margin-top:2.4pt;width:135.55pt;height:118.8pt;z-index:251681280;mso-position-horizontal-relative:text;mso-position-vertical-relative:text">
            <v:imagedata r:id="rId11" o:title=""/>
            <w10:wrap type="square"/>
          </v:shape>
          <o:OLEObject Type="Embed" ProgID="MDLDrawOLE.MDLDrawObject.1" ShapeID="_x0000_s1078" DrawAspect="Content" ObjectID="_1633354504" r:id="rId12"/>
        </w:object>
      </w:r>
      <w:r w:rsidR="00903FE2" w:rsidRPr="007978E1">
        <w:rPr>
          <w:rFonts w:asciiTheme="minorHAnsi" w:hAnsiTheme="minorHAnsi" w:cstheme="minorHAnsi"/>
          <w:sz w:val="22"/>
          <w:szCs w:val="22"/>
        </w:rPr>
        <w:t>*Ammonium sulfate concentration at which 50% of the protein will precipitate. A concentration that is 0.5 M below and above this concentration will precipitate 25% and 75% of the protein, respectively.  A concentration that is 1.0M below or 1.0M above will precipitate 0% and 100% of the protein, respectively</w:t>
      </w:r>
    </w:p>
    <w:p w14:paraId="4BEEFF55" w14:textId="2AC646C2" w:rsidR="00903FE2" w:rsidRDefault="00903FE2" w:rsidP="00903FE2">
      <w:pPr>
        <w:pStyle w:val="PlainText"/>
        <w:ind w:left="288"/>
        <w:jc w:val="both"/>
        <w:rPr>
          <w:rFonts w:asciiTheme="minorHAnsi" w:hAnsiTheme="minorHAnsi" w:cstheme="minorHAnsi"/>
          <w:sz w:val="22"/>
          <w:szCs w:val="22"/>
        </w:rPr>
      </w:pPr>
    </w:p>
    <w:p w14:paraId="13954304" w14:textId="77777777" w:rsidR="00903FE2" w:rsidRPr="007978E1" w:rsidRDefault="00903FE2" w:rsidP="00903FE2">
      <w:pPr>
        <w:pStyle w:val="PlainText"/>
        <w:ind w:left="288"/>
        <w:jc w:val="both"/>
        <w:rPr>
          <w:rFonts w:asciiTheme="minorHAnsi" w:hAnsiTheme="minorHAnsi" w:cstheme="minorHAnsi"/>
          <w:sz w:val="22"/>
          <w:szCs w:val="22"/>
        </w:rPr>
      </w:pPr>
    </w:p>
    <w:p w14:paraId="4E3C85C9" w14:textId="77777777" w:rsidR="00903FE2" w:rsidRPr="00903FE2" w:rsidRDefault="00903FE2" w:rsidP="00903FE2">
      <w:pPr>
        <w:jc w:val="both"/>
        <w:rPr>
          <w:rFonts w:ascii="Arial" w:hAnsi="Arial" w:cs="Arial"/>
          <w:sz w:val="18"/>
          <w:szCs w:val="18"/>
        </w:rPr>
      </w:pPr>
    </w:p>
    <w:sectPr w:rsidR="00903FE2" w:rsidRPr="00903FE2" w:rsidSect="005822D2">
      <w:headerReference w:type="default" r:id="rId13"/>
      <w:footerReference w:type="even" r:id="rId14"/>
      <w:footerReference w:type="default" r:id="rId15"/>
      <w:type w:val="continuous"/>
      <w:pgSz w:w="11906" w:h="16838" w:code="9"/>
      <w:pgMar w:top="864" w:right="864" w:bottom="864" w:left="864" w:header="576" w:footer="576" w:gutter="0"/>
      <w:cols w:space="720" w:equalWidth="0">
        <w:col w:w="9576"/>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8B0A3" w14:textId="77777777" w:rsidR="00313E8C" w:rsidRDefault="00313E8C">
      <w:r>
        <w:separator/>
      </w:r>
    </w:p>
  </w:endnote>
  <w:endnote w:type="continuationSeparator" w:id="0">
    <w:p w14:paraId="096CBB1E" w14:textId="77777777" w:rsidR="00313E8C" w:rsidRDefault="0031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A93DA" w14:textId="77777777" w:rsidR="005F11E8" w:rsidRDefault="005F11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66EF7B" w14:textId="77777777" w:rsidR="005F11E8" w:rsidRDefault="005F11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48BE9" w14:textId="66CEBCDA" w:rsidR="005F11E8" w:rsidRDefault="005F11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6F61">
      <w:rPr>
        <w:rStyle w:val="PageNumber"/>
        <w:noProof/>
      </w:rPr>
      <w:t>2</w:t>
    </w:r>
    <w:r>
      <w:rPr>
        <w:rStyle w:val="PageNumber"/>
      </w:rPr>
      <w:fldChar w:fldCharType="end"/>
    </w:r>
  </w:p>
  <w:p w14:paraId="4EB8491A" w14:textId="77777777" w:rsidR="005F11E8" w:rsidRDefault="005F11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31B1D" w14:textId="77777777" w:rsidR="00313E8C" w:rsidRDefault="00313E8C">
      <w:r>
        <w:separator/>
      </w:r>
    </w:p>
  </w:footnote>
  <w:footnote w:type="continuationSeparator" w:id="0">
    <w:p w14:paraId="5AF89CED" w14:textId="77777777" w:rsidR="00313E8C" w:rsidRDefault="00313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5D5FF" w14:textId="1A91BD73" w:rsidR="005F11E8" w:rsidRDefault="005F11E8">
    <w:pPr>
      <w:pStyle w:val="Header"/>
      <w:rPr>
        <w:i/>
      </w:rPr>
    </w:pPr>
    <w:r>
      <w:rPr>
        <w:i/>
      </w:rPr>
      <w:t xml:space="preserve">Biochemistry I                                                                      Problem Set 7                                                 </w:t>
    </w:r>
    <w:r w:rsidR="002C4FC3">
      <w:rPr>
        <w:i/>
      </w:rPr>
      <w:t>October 21</w:t>
    </w:r>
    <w:r>
      <w:rPr>
        <w:i/>
      </w:rPr>
      <w: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412FA"/>
    <w:multiLevelType w:val="singleLevel"/>
    <w:tmpl w:val="677ED812"/>
    <w:lvl w:ilvl="0">
      <w:start w:val="1"/>
      <w:numFmt w:val="lowerRoman"/>
      <w:lvlText w:val="%1)"/>
      <w:lvlJc w:val="left"/>
      <w:pPr>
        <w:tabs>
          <w:tab w:val="num" w:pos="720"/>
        </w:tabs>
        <w:ind w:left="720" w:hanging="720"/>
      </w:pPr>
      <w:rPr>
        <w:rFonts w:hint="default"/>
      </w:rPr>
    </w:lvl>
  </w:abstractNum>
  <w:abstractNum w:abstractNumId="1" w15:restartNumberingAfterBreak="0">
    <w:nsid w:val="0C47366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F8E61BA"/>
    <w:multiLevelType w:val="singleLevel"/>
    <w:tmpl w:val="BD2A8C68"/>
    <w:lvl w:ilvl="0">
      <w:start w:val="1"/>
      <w:numFmt w:val="decimal"/>
      <w:lvlText w:val="%1."/>
      <w:lvlJc w:val="left"/>
      <w:pPr>
        <w:tabs>
          <w:tab w:val="num" w:pos="360"/>
        </w:tabs>
        <w:ind w:left="360" w:hanging="360"/>
      </w:pPr>
    </w:lvl>
  </w:abstractNum>
  <w:abstractNum w:abstractNumId="3" w15:restartNumberingAfterBreak="0">
    <w:nsid w:val="134A3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2802B4"/>
    <w:multiLevelType w:val="singleLevel"/>
    <w:tmpl w:val="677ED812"/>
    <w:lvl w:ilvl="0">
      <w:start w:val="1"/>
      <w:numFmt w:val="lowerRoman"/>
      <w:lvlText w:val="%1)"/>
      <w:lvlJc w:val="left"/>
      <w:pPr>
        <w:tabs>
          <w:tab w:val="num" w:pos="720"/>
        </w:tabs>
        <w:ind w:left="720" w:hanging="720"/>
      </w:pPr>
      <w:rPr>
        <w:rFonts w:hint="default"/>
      </w:rPr>
    </w:lvl>
  </w:abstractNum>
  <w:abstractNum w:abstractNumId="5" w15:restartNumberingAfterBreak="0">
    <w:nsid w:val="1EE154BD"/>
    <w:multiLevelType w:val="singleLevel"/>
    <w:tmpl w:val="677ED812"/>
    <w:lvl w:ilvl="0">
      <w:start w:val="1"/>
      <w:numFmt w:val="lowerRoman"/>
      <w:lvlText w:val="%1)"/>
      <w:lvlJc w:val="left"/>
      <w:pPr>
        <w:tabs>
          <w:tab w:val="num" w:pos="720"/>
        </w:tabs>
        <w:ind w:left="720" w:hanging="720"/>
      </w:pPr>
      <w:rPr>
        <w:rFonts w:hint="default"/>
      </w:rPr>
    </w:lvl>
  </w:abstractNum>
  <w:abstractNum w:abstractNumId="6" w15:restartNumberingAfterBreak="0">
    <w:nsid w:val="1FB17D5E"/>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E84E67"/>
    <w:multiLevelType w:val="singleLevel"/>
    <w:tmpl w:val="677ED812"/>
    <w:lvl w:ilvl="0">
      <w:start w:val="1"/>
      <w:numFmt w:val="lowerRoman"/>
      <w:lvlText w:val="%1)"/>
      <w:lvlJc w:val="left"/>
      <w:pPr>
        <w:tabs>
          <w:tab w:val="num" w:pos="720"/>
        </w:tabs>
        <w:ind w:left="720" w:hanging="720"/>
      </w:pPr>
      <w:rPr>
        <w:rFonts w:hint="default"/>
      </w:rPr>
    </w:lvl>
  </w:abstractNum>
  <w:abstractNum w:abstractNumId="8" w15:restartNumberingAfterBreak="0">
    <w:nsid w:val="20504CFF"/>
    <w:multiLevelType w:val="singleLevel"/>
    <w:tmpl w:val="677ED812"/>
    <w:lvl w:ilvl="0">
      <w:start w:val="1"/>
      <w:numFmt w:val="lowerRoman"/>
      <w:lvlText w:val="%1)"/>
      <w:lvlJc w:val="left"/>
      <w:pPr>
        <w:tabs>
          <w:tab w:val="num" w:pos="720"/>
        </w:tabs>
        <w:ind w:left="720" w:hanging="720"/>
      </w:pPr>
      <w:rPr>
        <w:rFonts w:hint="default"/>
      </w:rPr>
    </w:lvl>
  </w:abstractNum>
  <w:abstractNum w:abstractNumId="9" w15:restartNumberingAfterBreak="0">
    <w:nsid w:val="20E40EC5"/>
    <w:multiLevelType w:val="singleLevel"/>
    <w:tmpl w:val="BD2A8C68"/>
    <w:lvl w:ilvl="0">
      <w:start w:val="1"/>
      <w:numFmt w:val="decimal"/>
      <w:lvlText w:val="%1."/>
      <w:lvlJc w:val="left"/>
      <w:pPr>
        <w:tabs>
          <w:tab w:val="num" w:pos="360"/>
        </w:tabs>
        <w:ind w:left="360" w:hanging="360"/>
      </w:pPr>
      <w:rPr>
        <w:rFonts w:hint="default"/>
      </w:rPr>
    </w:lvl>
  </w:abstractNum>
  <w:abstractNum w:abstractNumId="10" w15:restartNumberingAfterBreak="0">
    <w:nsid w:val="23FE09DC"/>
    <w:multiLevelType w:val="hybridMultilevel"/>
    <w:tmpl w:val="CC5C58E6"/>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1" w15:restartNumberingAfterBreak="0">
    <w:nsid w:val="2492401D"/>
    <w:multiLevelType w:val="singleLevel"/>
    <w:tmpl w:val="BD2A8C68"/>
    <w:lvl w:ilvl="0">
      <w:start w:val="1"/>
      <w:numFmt w:val="decimal"/>
      <w:lvlText w:val="%1."/>
      <w:lvlJc w:val="left"/>
      <w:pPr>
        <w:tabs>
          <w:tab w:val="num" w:pos="360"/>
        </w:tabs>
        <w:ind w:left="360" w:hanging="360"/>
      </w:pPr>
      <w:rPr>
        <w:rFonts w:hint="default"/>
      </w:rPr>
    </w:lvl>
  </w:abstractNum>
  <w:abstractNum w:abstractNumId="12" w15:restartNumberingAfterBreak="0">
    <w:nsid w:val="27EB188F"/>
    <w:multiLevelType w:val="singleLevel"/>
    <w:tmpl w:val="677ED812"/>
    <w:lvl w:ilvl="0">
      <w:start w:val="1"/>
      <w:numFmt w:val="lowerRoman"/>
      <w:lvlText w:val="%1)"/>
      <w:lvlJc w:val="left"/>
      <w:pPr>
        <w:tabs>
          <w:tab w:val="num" w:pos="720"/>
        </w:tabs>
        <w:ind w:left="720" w:hanging="720"/>
      </w:pPr>
      <w:rPr>
        <w:rFonts w:hint="default"/>
      </w:rPr>
    </w:lvl>
  </w:abstractNum>
  <w:abstractNum w:abstractNumId="13" w15:restartNumberingAfterBreak="0">
    <w:nsid w:val="287E16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C253677"/>
    <w:multiLevelType w:val="singleLevel"/>
    <w:tmpl w:val="BD2A8C68"/>
    <w:lvl w:ilvl="0">
      <w:start w:val="1"/>
      <w:numFmt w:val="decimal"/>
      <w:lvlText w:val="%1."/>
      <w:lvlJc w:val="left"/>
      <w:pPr>
        <w:tabs>
          <w:tab w:val="num" w:pos="360"/>
        </w:tabs>
        <w:ind w:left="360" w:hanging="360"/>
      </w:pPr>
    </w:lvl>
  </w:abstractNum>
  <w:abstractNum w:abstractNumId="15" w15:restartNumberingAfterBreak="0">
    <w:nsid w:val="3AF87280"/>
    <w:multiLevelType w:val="singleLevel"/>
    <w:tmpl w:val="677ED812"/>
    <w:lvl w:ilvl="0">
      <w:start w:val="1"/>
      <w:numFmt w:val="lowerRoman"/>
      <w:lvlText w:val="%1)"/>
      <w:lvlJc w:val="left"/>
      <w:pPr>
        <w:tabs>
          <w:tab w:val="num" w:pos="720"/>
        </w:tabs>
        <w:ind w:left="720" w:hanging="720"/>
      </w:pPr>
      <w:rPr>
        <w:rFonts w:hint="default"/>
      </w:rPr>
    </w:lvl>
  </w:abstractNum>
  <w:abstractNum w:abstractNumId="16" w15:restartNumberingAfterBreak="0">
    <w:nsid w:val="42974A2D"/>
    <w:multiLevelType w:val="singleLevel"/>
    <w:tmpl w:val="677ED812"/>
    <w:lvl w:ilvl="0">
      <w:start w:val="1"/>
      <w:numFmt w:val="lowerRoman"/>
      <w:lvlText w:val="%1)"/>
      <w:lvlJc w:val="left"/>
      <w:pPr>
        <w:tabs>
          <w:tab w:val="num" w:pos="720"/>
        </w:tabs>
        <w:ind w:left="720" w:hanging="720"/>
      </w:pPr>
      <w:rPr>
        <w:rFonts w:hint="default"/>
      </w:rPr>
    </w:lvl>
  </w:abstractNum>
  <w:abstractNum w:abstractNumId="17" w15:restartNumberingAfterBreak="0">
    <w:nsid w:val="498B30BC"/>
    <w:multiLevelType w:val="singleLevel"/>
    <w:tmpl w:val="677ED812"/>
    <w:lvl w:ilvl="0">
      <w:start w:val="1"/>
      <w:numFmt w:val="lowerRoman"/>
      <w:lvlText w:val="%1)"/>
      <w:lvlJc w:val="left"/>
      <w:pPr>
        <w:tabs>
          <w:tab w:val="num" w:pos="720"/>
        </w:tabs>
        <w:ind w:left="720" w:hanging="720"/>
      </w:pPr>
      <w:rPr>
        <w:rFonts w:hint="default"/>
      </w:rPr>
    </w:lvl>
  </w:abstractNum>
  <w:abstractNum w:abstractNumId="18" w15:restartNumberingAfterBreak="0">
    <w:nsid w:val="4E9C08EF"/>
    <w:multiLevelType w:val="singleLevel"/>
    <w:tmpl w:val="BD2A8C68"/>
    <w:lvl w:ilvl="0">
      <w:start w:val="1"/>
      <w:numFmt w:val="decimal"/>
      <w:lvlText w:val="%1."/>
      <w:lvlJc w:val="left"/>
      <w:pPr>
        <w:tabs>
          <w:tab w:val="num" w:pos="360"/>
        </w:tabs>
        <w:ind w:left="360" w:hanging="360"/>
      </w:pPr>
    </w:lvl>
  </w:abstractNum>
  <w:abstractNum w:abstractNumId="19" w15:restartNumberingAfterBreak="0">
    <w:nsid w:val="535A7569"/>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53EC38FE"/>
    <w:multiLevelType w:val="singleLevel"/>
    <w:tmpl w:val="BD2A8C68"/>
    <w:lvl w:ilvl="0">
      <w:start w:val="1"/>
      <w:numFmt w:val="decimal"/>
      <w:lvlText w:val="%1."/>
      <w:lvlJc w:val="left"/>
      <w:pPr>
        <w:tabs>
          <w:tab w:val="num" w:pos="360"/>
        </w:tabs>
        <w:ind w:left="360" w:hanging="360"/>
      </w:pPr>
    </w:lvl>
  </w:abstractNum>
  <w:abstractNum w:abstractNumId="21" w15:restartNumberingAfterBreak="0">
    <w:nsid w:val="5A0716AA"/>
    <w:multiLevelType w:val="singleLevel"/>
    <w:tmpl w:val="BD2A8C68"/>
    <w:lvl w:ilvl="0">
      <w:start w:val="1"/>
      <w:numFmt w:val="decimal"/>
      <w:lvlText w:val="%1."/>
      <w:lvlJc w:val="left"/>
      <w:pPr>
        <w:tabs>
          <w:tab w:val="num" w:pos="360"/>
        </w:tabs>
        <w:ind w:left="360" w:hanging="360"/>
      </w:pPr>
    </w:lvl>
  </w:abstractNum>
  <w:abstractNum w:abstractNumId="22" w15:restartNumberingAfterBreak="0">
    <w:nsid w:val="5A3C0901"/>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5AFB26CD"/>
    <w:multiLevelType w:val="singleLevel"/>
    <w:tmpl w:val="677ED812"/>
    <w:lvl w:ilvl="0">
      <w:start w:val="1"/>
      <w:numFmt w:val="lowerRoman"/>
      <w:lvlText w:val="%1)"/>
      <w:lvlJc w:val="left"/>
      <w:pPr>
        <w:tabs>
          <w:tab w:val="num" w:pos="720"/>
        </w:tabs>
        <w:ind w:left="720" w:hanging="720"/>
      </w:pPr>
      <w:rPr>
        <w:rFonts w:hint="default"/>
      </w:rPr>
    </w:lvl>
  </w:abstractNum>
  <w:abstractNum w:abstractNumId="24" w15:restartNumberingAfterBreak="0">
    <w:nsid w:val="5FC1346C"/>
    <w:multiLevelType w:val="singleLevel"/>
    <w:tmpl w:val="BD2A8C68"/>
    <w:lvl w:ilvl="0">
      <w:start w:val="1"/>
      <w:numFmt w:val="decimal"/>
      <w:lvlText w:val="%1."/>
      <w:lvlJc w:val="left"/>
      <w:pPr>
        <w:tabs>
          <w:tab w:val="num" w:pos="360"/>
        </w:tabs>
        <w:ind w:left="360" w:hanging="360"/>
      </w:pPr>
    </w:lvl>
  </w:abstractNum>
  <w:abstractNum w:abstractNumId="25" w15:restartNumberingAfterBreak="0">
    <w:nsid w:val="635456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54D19E9"/>
    <w:multiLevelType w:val="singleLevel"/>
    <w:tmpl w:val="E0F0EE22"/>
    <w:lvl w:ilvl="0">
      <w:start w:val="1"/>
      <w:numFmt w:val="lowerLetter"/>
      <w:lvlText w:val="%1)"/>
      <w:lvlJc w:val="left"/>
      <w:pPr>
        <w:tabs>
          <w:tab w:val="num" w:pos="360"/>
        </w:tabs>
        <w:ind w:left="360" w:hanging="360"/>
      </w:pPr>
      <w:rPr>
        <w:rFonts w:hint="default"/>
      </w:rPr>
    </w:lvl>
  </w:abstractNum>
  <w:abstractNum w:abstractNumId="27" w15:restartNumberingAfterBreak="0">
    <w:nsid w:val="6DF7705E"/>
    <w:multiLevelType w:val="singleLevel"/>
    <w:tmpl w:val="BD2A8C68"/>
    <w:lvl w:ilvl="0">
      <w:start w:val="1"/>
      <w:numFmt w:val="decimal"/>
      <w:lvlText w:val="%1."/>
      <w:lvlJc w:val="left"/>
      <w:pPr>
        <w:tabs>
          <w:tab w:val="num" w:pos="360"/>
        </w:tabs>
        <w:ind w:left="360" w:hanging="360"/>
      </w:pPr>
    </w:lvl>
  </w:abstractNum>
  <w:abstractNum w:abstractNumId="28" w15:restartNumberingAfterBreak="0">
    <w:nsid w:val="6E4107E2"/>
    <w:multiLevelType w:val="singleLevel"/>
    <w:tmpl w:val="677ED812"/>
    <w:lvl w:ilvl="0">
      <w:start w:val="1"/>
      <w:numFmt w:val="lowerRoman"/>
      <w:lvlText w:val="%1)"/>
      <w:lvlJc w:val="left"/>
      <w:pPr>
        <w:tabs>
          <w:tab w:val="num" w:pos="720"/>
        </w:tabs>
        <w:ind w:left="720" w:hanging="720"/>
      </w:pPr>
      <w:rPr>
        <w:rFonts w:hint="default"/>
      </w:rPr>
    </w:lvl>
  </w:abstractNum>
  <w:abstractNum w:abstractNumId="29" w15:restartNumberingAfterBreak="0">
    <w:nsid w:val="6E447049"/>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ECF406C"/>
    <w:multiLevelType w:val="hybridMultilevel"/>
    <w:tmpl w:val="7318C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2814D9"/>
    <w:multiLevelType w:val="singleLevel"/>
    <w:tmpl w:val="BD2A8C68"/>
    <w:lvl w:ilvl="0">
      <w:start w:val="1"/>
      <w:numFmt w:val="decimal"/>
      <w:lvlText w:val="%1."/>
      <w:lvlJc w:val="left"/>
      <w:pPr>
        <w:tabs>
          <w:tab w:val="num" w:pos="360"/>
        </w:tabs>
        <w:ind w:left="360" w:hanging="360"/>
      </w:pPr>
    </w:lvl>
  </w:abstractNum>
  <w:abstractNum w:abstractNumId="32" w15:restartNumberingAfterBreak="0">
    <w:nsid w:val="750053EB"/>
    <w:multiLevelType w:val="singleLevel"/>
    <w:tmpl w:val="BD2A8C68"/>
    <w:lvl w:ilvl="0">
      <w:start w:val="1"/>
      <w:numFmt w:val="decimal"/>
      <w:lvlText w:val="%1."/>
      <w:lvlJc w:val="left"/>
      <w:pPr>
        <w:tabs>
          <w:tab w:val="num" w:pos="360"/>
        </w:tabs>
        <w:ind w:left="360" w:hanging="360"/>
      </w:pPr>
      <w:rPr>
        <w:rFonts w:hint="default"/>
      </w:rPr>
    </w:lvl>
  </w:abstractNum>
  <w:abstractNum w:abstractNumId="33" w15:restartNumberingAfterBreak="0">
    <w:nsid w:val="77B05B7B"/>
    <w:multiLevelType w:val="singleLevel"/>
    <w:tmpl w:val="677ED812"/>
    <w:lvl w:ilvl="0">
      <w:start w:val="1"/>
      <w:numFmt w:val="lowerRoman"/>
      <w:lvlText w:val="%1)"/>
      <w:lvlJc w:val="left"/>
      <w:pPr>
        <w:tabs>
          <w:tab w:val="num" w:pos="720"/>
        </w:tabs>
        <w:ind w:left="720" w:hanging="720"/>
      </w:pPr>
      <w:rPr>
        <w:rFonts w:hint="default"/>
      </w:rPr>
    </w:lvl>
  </w:abstractNum>
  <w:abstractNum w:abstractNumId="34" w15:restartNumberingAfterBreak="0">
    <w:nsid w:val="785A7495"/>
    <w:multiLevelType w:val="singleLevel"/>
    <w:tmpl w:val="93BCFCC0"/>
    <w:lvl w:ilvl="0">
      <w:start w:val="1"/>
      <w:numFmt w:val="lowerRoman"/>
      <w:lvlText w:val="%1)"/>
      <w:lvlJc w:val="left"/>
      <w:pPr>
        <w:tabs>
          <w:tab w:val="num" w:pos="720"/>
        </w:tabs>
        <w:ind w:left="720" w:hanging="720"/>
      </w:pPr>
      <w:rPr>
        <w:rFonts w:hint="default"/>
      </w:rPr>
    </w:lvl>
  </w:abstractNum>
  <w:num w:numId="1">
    <w:abstractNumId w:val="11"/>
  </w:num>
  <w:num w:numId="2">
    <w:abstractNumId w:val="23"/>
  </w:num>
  <w:num w:numId="3">
    <w:abstractNumId w:val="20"/>
  </w:num>
  <w:num w:numId="4">
    <w:abstractNumId w:val="16"/>
  </w:num>
  <w:num w:numId="5">
    <w:abstractNumId w:val="32"/>
  </w:num>
  <w:num w:numId="6">
    <w:abstractNumId w:val="14"/>
  </w:num>
  <w:num w:numId="7">
    <w:abstractNumId w:val="15"/>
  </w:num>
  <w:num w:numId="8">
    <w:abstractNumId w:val="25"/>
  </w:num>
  <w:num w:numId="9">
    <w:abstractNumId w:val="28"/>
  </w:num>
  <w:num w:numId="10">
    <w:abstractNumId w:val="9"/>
  </w:num>
  <w:num w:numId="11">
    <w:abstractNumId w:val="18"/>
  </w:num>
  <w:num w:numId="12">
    <w:abstractNumId w:val="18"/>
  </w:num>
  <w:num w:numId="13">
    <w:abstractNumId w:val="0"/>
  </w:num>
  <w:num w:numId="14">
    <w:abstractNumId w:val="12"/>
  </w:num>
  <w:num w:numId="15">
    <w:abstractNumId w:val="27"/>
  </w:num>
  <w:num w:numId="16">
    <w:abstractNumId w:val="7"/>
  </w:num>
  <w:num w:numId="17">
    <w:abstractNumId w:val="2"/>
  </w:num>
  <w:num w:numId="18">
    <w:abstractNumId w:val="24"/>
  </w:num>
  <w:num w:numId="19">
    <w:abstractNumId w:val="17"/>
  </w:num>
  <w:num w:numId="20">
    <w:abstractNumId w:val="1"/>
  </w:num>
  <w:num w:numId="21">
    <w:abstractNumId w:val="4"/>
  </w:num>
  <w:num w:numId="22">
    <w:abstractNumId w:val="6"/>
  </w:num>
  <w:num w:numId="23">
    <w:abstractNumId w:val="21"/>
  </w:num>
  <w:num w:numId="24">
    <w:abstractNumId w:val="8"/>
  </w:num>
  <w:num w:numId="25">
    <w:abstractNumId w:val="5"/>
  </w:num>
  <w:num w:numId="26">
    <w:abstractNumId w:val="29"/>
  </w:num>
  <w:num w:numId="27">
    <w:abstractNumId w:val="33"/>
  </w:num>
  <w:num w:numId="28">
    <w:abstractNumId w:val="22"/>
  </w:num>
  <w:num w:numId="29">
    <w:abstractNumId w:val="3"/>
  </w:num>
  <w:num w:numId="30">
    <w:abstractNumId w:val="34"/>
  </w:num>
  <w:num w:numId="31">
    <w:abstractNumId w:val="19"/>
  </w:num>
  <w:num w:numId="32">
    <w:abstractNumId w:val="13"/>
  </w:num>
  <w:num w:numId="33">
    <w:abstractNumId w:val="26"/>
  </w:num>
  <w:num w:numId="34">
    <w:abstractNumId w:val="10"/>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1A32"/>
    <w:rsid w:val="00013417"/>
    <w:rsid w:val="00013EE5"/>
    <w:rsid w:val="00022B85"/>
    <w:rsid w:val="0004351D"/>
    <w:rsid w:val="0005363B"/>
    <w:rsid w:val="00065655"/>
    <w:rsid w:val="00082C54"/>
    <w:rsid w:val="00090DB3"/>
    <w:rsid w:val="000923DB"/>
    <w:rsid w:val="000E347A"/>
    <w:rsid w:val="000F03BE"/>
    <w:rsid w:val="001106C6"/>
    <w:rsid w:val="001465D9"/>
    <w:rsid w:val="0015039F"/>
    <w:rsid w:val="00191A59"/>
    <w:rsid w:val="00193A38"/>
    <w:rsid w:val="001A0920"/>
    <w:rsid w:val="001F3490"/>
    <w:rsid w:val="00200B39"/>
    <w:rsid w:val="00210A8B"/>
    <w:rsid w:val="00274E50"/>
    <w:rsid w:val="0029431B"/>
    <w:rsid w:val="00297A72"/>
    <w:rsid w:val="002C4FC3"/>
    <w:rsid w:val="002D72F2"/>
    <w:rsid w:val="002E3C46"/>
    <w:rsid w:val="002F316A"/>
    <w:rsid w:val="00306774"/>
    <w:rsid w:val="00313E8C"/>
    <w:rsid w:val="00315ED9"/>
    <w:rsid w:val="00327A14"/>
    <w:rsid w:val="00333BA0"/>
    <w:rsid w:val="00374C56"/>
    <w:rsid w:val="00390754"/>
    <w:rsid w:val="003A3BAE"/>
    <w:rsid w:val="003B1E4A"/>
    <w:rsid w:val="003E04D7"/>
    <w:rsid w:val="003E3908"/>
    <w:rsid w:val="00410EE6"/>
    <w:rsid w:val="00444B9E"/>
    <w:rsid w:val="0044604D"/>
    <w:rsid w:val="00454F84"/>
    <w:rsid w:val="004B57AB"/>
    <w:rsid w:val="004B5F09"/>
    <w:rsid w:val="004C7298"/>
    <w:rsid w:val="004D1EC2"/>
    <w:rsid w:val="004E5C86"/>
    <w:rsid w:val="004F09EC"/>
    <w:rsid w:val="005104E2"/>
    <w:rsid w:val="005822D2"/>
    <w:rsid w:val="005B03CD"/>
    <w:rsid w:val="005C2E96"/>
    <w:rsid w:val="005D2AB5"/>
    <w:rsid w:val="005F11E8"/>
    <w:rsid w:val="00604543"/>
    <w:rsid w:val="00605CC3"/>
    <w:rsid w:val="00657A94"/>
    <w:rsid w:val="006D071D"/>
    <w:rsid w:val="006F3BB4"/>
    <w:rsid w:val="00752CDF"/>
    <w:rsid w:val="00773A51"/>
    <w:rsid w:val="007818C6"/>
    <w:rsid w:val="007C6FFB"/>
    <w:rsid w:val="00801A96"/>
    <w:rsid w:val="008159D2"/>
    <w:rsid w:val="008203EF"/>
    <w:rsid w:val="00830005"/>
    <w:rsid w:val="00832189"/>
    <w:rsid w:val="008327E0"/>
    <w:rsid w:val="0085009F"/>
    <w:rsid w:val="00853246"/>
    <w:rsid w:val="0086011A"/>
    <w:rsid w:val="00890189"/>
    <w:rsid w:val="00891BBA"/>
    <w:rsid w:val="008C64B5"/>
    <w:rsid w:val="008D06FC"/>
    <w:rsid w:val="008E42C7"/>
    <w:rsid w:val="00901FB8"/>
    <w:rsid w:val="00903FE2"/>
    <w:rsid w:val="00906F61"/>
    <w:rsid w:val="00910A68"/>
    <w:rsid w:val="00917611"/>
    <w:rsid w:val="009222F6"/>
    <w:rsid w:val="00924B12"/>
    <w:rsid w:val="00942292"/>
    <w:rsid w:val="009539C3"/>
    <w:rsid w:val="00A04338"/>
    <w:rsid w:val="00A22CD2"/>
    <w:rsid w:val="00A3391D"/>
    <w:rsid w:val="00A36059"/>
    <w:rsid w:val="00A555FD"/>
    <w:rsid w:val="00A67B55"/>
    <w:rsid w:val="00A96859"/>
    <w:rsid w:val="00AE0D80"/>
    <w:rsid w:val="00B1101D"/>
    <w:rsid w:val="00B17906"/>
    <w:rsid w:val="00B51C6D"/>
    <w:rsid w:val="00B60468"/>
    <w:rsid w:val="00B61A32"/>
    <w:rsid w:val="00B7440A"/>
    <w:rsid w:val="00B75160"/>
    <w:rsid w:val="00B963C5"/>
    <w:rsid w:val="00B97D4B"/>
    <w:rsid w:val="00BD3899"/>
    <w:rsid w:val="00C109EE"/>
    <w:rsid w:val="00C31036"/>
    <w:rsid w:val="00CA2AE9"/>
    <w:rsid w:val="00CA6772"/>
    <w:rsid w:val="00CD0769"/>
    <w:rsid w:val="00CF4026"/>
    <w:rsid w:val="00D03B50"/>
    <w:rsid w:val="00D613D0"/>
    <w:rsid w:val="00D848AC"/>
    <w:rsid w:val="00DC2AF4"/>
    <w:rsid w:val="00DE415E"/>
    <w:rsid w:val="00DE624C"/>
    <w:rsid w:val="00DF19CE"/>
    <w:rsid w:val="00E06D7C"/>
    <w:rsid w:val="00E2233B"/>
    <w:rsid w:val="00E44A08"/>
    <w:rsid w:val="00E63CC2"/>
    <w:rsid w:val="00E64600"/>
    <w:rsid w:val="00EC3F74"/>
    <w:rsid w:val="00EC6970"/>
    <w:rsid w:val="00ED0434"/>
    <w:rsid w:val="00EE3B41"/>
    <w:rsid w:val="00EF15D6"/>
    <w:rsid w:val="00F0117E"/>
    <w:rsid w:val="00F02B75"/>
    <w:rsid w:val="00F7149B"/>
    <w:rsid w:val="00F75722"/>
    <w:rsid w:val="00F86CAC"/>
    <w:rsid w:val="00F913E9"/>
    <w:rsid w:val="00F94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
    <o:shapelayout v:ext="edit">
      <o:idmap v:ext="edit" data="1"/>
    </o:shapelayout>
  </w:shapeDefaults>
  <w:decimalSymbol w:val="."/>
  <w:listSeparator w:val=","/>
  <w14:docId w14:val="2C3C8E82"/>
  <w15:docId w15:val="{6B7735C6-BAFA-4B53-87B0-8B51FAB4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1A96"/>
  </w:style>
  <w:style w:type="paragraph" w:styleId="Heading1">
    <w:name w:val="heading 1"/>
    <w:basedOn w:val="Normal"/>
    <w:next w:val="Normal"/>
    <w:qFormat/>
    <w:rsid w:val="00801A96"/>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801A96"/>
    <w:pPr>
      <w:shd w:val="clear" w:color="auto" w:fill="000080"/>
    </w:pPr>
    <w:rPr>
      <w:rFonts w:ascii="Tahoma" w:hAnsi="Tahoma"/>
    </w:rPr>
  </w:style>
  <w:style w:type="character" w:styleId="Hyperlink">
    <w:name w:val="Hyperlink"/>
    <w:basedOn w:val="DefaultParagraphFont"/>
    <w:rsid w:val="00801A96"/>
    <w:rPr>
      <w:color w:val="0000FF"/>
      <w:u w:val="single"/>
    </w:rPr>
  </w:style>
  <w:style w:type="character" w:styleId="FollowedHyperlink">
    <w:name w:val="FollowedHyperlink"/>
    <w:basedOn w:val="DefaultParagraphFont"/>
    <w:rsid w:val="00801A96"/>
    <w:rPr>
      <w:color w:val="800080"/>
      <w:u w:val="single"/>
    </w:rPr>
  </w:style>
  <w:style w:type="paragraph" w:styleId="Header">
    <w:name w:val="header"/>
    <w:basedOn w:val="Normal"/>
    <w:rsid w:val="00801A96"/>
    <w:pPr>
      <w:tabs>
        <w:tab w:val="center" w:pos="4320"/>
        <w:tab w:val="right" w:pos="8640"/>
      </w:tabs>
    </w:pPr>
  </w:style>
  <w:style w:type="paragraph" w:styleId="Footer">
    <w:name w:val="footer"/>
    <w:basedOn w:val="Normal"/>
    <w:rsid w:val="00801A96"/>
    <w:pPr>
      <w:tabs>
        <w:tab w:val="center" w:pos="4320"/>
        <w:tab w:val="right" w:pos="8640"/>
      </w:tabs>
    </w:pPr>
  </w:style>
  <w:style w:type="character" w:styleId="PageNumber">
    <w:name w:val="page number"/>
    <w:basedOn w:val="DefaultParagraphFont"/>
    <w:rsid w:val="00801A96"/>
  </w:style>
  <w:style w:type="paragraph" w:styleId="BalloonText">
    <w:name w:val="Balloon Text"/>
    <w:basedOn w:val="Normal"/>
    <w:link w:val="BalloonTextChar"/>
    <w:rsid w:val="004B57AB"/>
    <w:rPr>
      <w:rFonts w:ascii="Tahoma" w:hAnsi="Tahoma" w:cs="Tahoma"/>
      <w:sz w:val="16"/>
      <w:szCs w:val="16"/>
    </w:rPr>
  </w:style>
  <w:style w:type="character" w:customStyle="1" w:styleId="BalloonTextChar">
    <w:name w:val="Balloon Text Char"/>
    <w:basedOn w:val="DefaultParagraphFont"/>
    <w:link w:val="BalloonText"/>
    <w:rsid w:val="004B57AB"/>
    <w:rPr>
      <w:rFonts w:ascii="Tahoma" w:hAnsi="Tahoma" w:cs="Tahoma"/>
      <w:sz w:val="16"/>
      <w:szCs w:val="16"/>
    </w:rPr>
  </w:style>
  <w:style w:type="table" w:styleId="TableGrid">
    <w:name w:val="Table Grid"/>
    <w:basedOn w:val="TableNormal"/>
    <w:rsid w:val="004B5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03EF"/>
    <w:pPr>
      <w:ind w:left="720"/>
      <w:contextualSpacing/>
    </w:pPr>
  </w:style>
  <w:style w:type="paragraph" w:customStyle="1" w:styleId="Default">
    <w:name w:val="Default"/>
    <w:rsid w:val="00444B9E"/>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903FE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03FE2"/>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TotalTime>
  <Pages>2</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Biochemistry Problem Set 3: Due Feb 1st</vt:lpstr>
    </vt:vector>
  </TitlesOfParts>
  <Company>Carnegie Mellon University</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Biochemistry Problem Set 3: Due Feb 1st</dc:title>
  <dc:creator>Administrator</dc:creator>
  <cp:lastModifiedBy>Gordon Rule</cp:lastModifiedBy>
  <cp:revision>27</cp:revision>
  <cp:lastPrinted>2015-10-20T15:27:00Z</cp:lastPrinted>
  <dcterms:created xsi:type="dcterms:W3CDTF">2014-10-19T10:30:00Z</dcterms:created>
  <dcterms:modified xsi:type="dcterms:W3CDTF">2019-10-23T13:48:00Z</dcterms:modified>
</cp:coreProperties>
</file>