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E377" w14:textId="578E3C69" w:rsidR="00FD0277" w:rsidRPr="00F7164E" w:rsidRDefault="003D77FE" w:rsidP="004F3A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164E">
        <w:rPr>
          <w:rFonts w:asciiTheme="minorHAnsi" w:hAnsiTheme="minorHAnsi" w:cstheme="minorHAnsi"/>
          <w:b/>
          <w:sz w:val="22"/>
          <w:szCs w:val="22"/>
        </w:rPr>
        <w:t xml:space="preserve">Due </w:t>
      </w:r>
      <w:r w:rsidR="00130B98">
        <w:rPr>
          <w:rFonts w:asciiTheme="minorHAnsi" w:hAnsiTheme="minorHAnsi" w:cstheme="minorHAnsi"/>
          <w:b/>
          <w:sz w:val="22"/>
          <w:szCs w:val="22"/>
        </w:rPr>
        <w:t>Tuesday</w:t>
      </w:r>
      <w:r w:rsidR="001D786E" w:rsidRPr="00F716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2169">
        <w:rPr>
          <w:rFonts w:asciiTheme="minorHAnsi" w:hAnsiTheme="minorHAnsi" w:cstheme="minorHAnsi"/>
          <w:b/>
          <w:sz w:val="22"/>
          <w:szCs w:val="22"/>
        </w:rPr>
        <w:t>October 22</w:t>
      </w:r>
      <w:r w:rsidR="00E822ED" w:rsidRPr="00F7164E">
        <w:rPr>
          <w:rFonts w:asciiTheme="minorHAnsi" w:hAnsiTheme="minorHAnsi" w:cstheme="minorHAnsi"/>
          <w:b/>
          <w:sz w:val="22"/>
          <w:szCs w:val="22"/>
        </w:rPr>
        <w:t>, 201</w:t>
      </w:r>
      <w:r w:rsidR="00130B98">
        <w:rPr>
          <w:rFonts w:asciiTheme="minorHAnsi" w:hAnsiTheme="minorHAnsi" w:cstheme="minorHAnsi"/>
          <w:b/>
          <w:sz w:val="22"/>
          <w:szCs w:val="22"/>
        </w:rPr>
        <w:t>9</w:t>
      </w:r>
      <w:r w:rsidR="00D025BD" w:rsidRPr="00F7164E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386AD5" w:rsidRPr="00F7164E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D025BD" w:rsidRPr="00F7164E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="007D119C" w:rsidRPr="00F7164E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F7164E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973AC9" w:rsidRPr="00F7164E">
        <w:rPr>
          <w:rFonts w:asciiTheme="minorHAnsi" w:hAnsiTheme="minorHAnsi" w:cstheme="minorHAnsi"/>
          <w:b/>
          <w:sz w:val="22"/>
          <w:szCs w:val="22"/>
        </w:rPr>
        <w:t>Estimated</w:t>
      </w:r>
      <w:r w:rsidRPr="00F7164E">
        <w:rPr>
          <w:rFonts w:asciiTheme="minorHAnsi" w:hAnsiTheme="minorHAnsi" w:cstheme="minorHAnsi"/>
          <w:b/>
          <w:sz w:val="22"/>
          <w:szCs w:val="22"/>
        </w:rPr>
        <w:t xml:space="preserve"> time: ~ </w:t>
      </w:r>
      <w:r w:rsidR="00D6774C">
        <w:rPr>
          <w:rFonts w:asciiTheme="minorHAnsi" w:hAnsiTheme="minorHAnsi" w:cstheme="minorHAnsi"/>
          <w:b/>
          <w:sz w:val="22"/>
          <w:szCs w:val="22"/>
        </w:rPr>
        <w:t>6</w:t>
      </w:r>
      <w:r w:rsidR="00F7164E">
        <w:rPr>
          <w:rFonts w:asciiTheme="minorHAnsi" w:hAnsiTheme="minorHAnsi" w:cstheme="minorHAnsi"/>
          <w:b/>
          <w:sz w:val="22"/>
          <w:szCs w:val="22"/>
        </w:rPr>
        <w:t>0</w:t>
      </w:r>
      <w:r w:rsidR="00D025BD" w:rsidRPr="00F7164E">
        <w:rPr>
          <w:rFonts w:asciiTheme="minorHAnsi" w:hAnsiTheme="minorHAnsi" w:cstheme="minorHAnsi"/>
          <w:b/>
          <w:sz w:val="22"/>
          <w:szCs w:val="22"/>
        </w:rPr>
        <w:t xml:space="preserve"> min</w:t>
      </w:r>
    </w:p>
    <w:p w14:paraId="39661642" w14:textId="77777777" w:rsidR="00C84D9D" w:rsidRPr="00F7164E" w:rsidRDefault="00C84D9D" w:rsidP="004F3AB2">
      <w:pPr>
        <w:ind w:left="216" w:hanging="21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Spec="right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1800"/>
        <w:gridCol w:w="1830"/>
      </w:tblGrid>
      <w:tr w:rsidR="00BA1E55" w:rsidRPr="00F7164E" w14:paraId="26189124" w14:textId="77777777" w:rsidTr="00BA1E55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BF7B" w14:textId="77777777" w:rsidR="00BA1E55" w:rsidRPr="00F7164E" w:rsidRDefault="00BA1E55" w:rsidP="00BA1E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Mushroom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47A25" w14:textId="77777777" w:rsidR="00BA1E55" w:rsidRPr="00F7164E" w:rsidRDefault="00BA1E55" w:rsidP="00BA1E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EBA94" w14:textId="77777777" w:rsidR="00BA1E55" w:rsidRPr="00F7164E" w:rsidRDefault="00BA1E55" w:rsidP="00BA1E55">
            <w:pPr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BA1E55" w:rsidRPr="00F7164E" w14:paraId="3C18028B" w14:textId="77777777" w:rsidTr="00BA1E55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CF99" w14:textId="77777777" w:rsidR="00BA1E55" w:rsidRPr="00F7164E" w:rsidRDefault="00BA1E55" w:rsidP="00BA1E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Yeast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CD8ED" w14:textId="7E488EF9" w:rsidR="00BA1E55" w:rsidRPr="00F7164E" w:rsidRDefault="00BA1E55" w:rsidP="00BA1E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7164E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M</w:t>
            </w:r>
            <w:r w:rsidRPr="00F7164E">
              <w:rPr>
                <w:rFonts w:asciiTheme="minorHAnsi" w:hAnsiTheme="minorHAnsi" w:cstheme="minorHAnsi"/>
                <w:sz w:val="22"/>
                <w:szCs w:val="22"/>
              </w:rPr>
              <w:t xml:space="preserve"> = 0.1 mM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AECB7" w14:textId="77777777" w:rsidR="00BA1E55" w:rsidRPr="00F7164E" w:rsidRDefault="00BA1E55" w:rsidP="00BA1E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7164E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cat</w:t>
            </w:r>
            <w:proofErr w:type="spellEnd"/>
            <w:r w:rsidRPr="00F7164E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</w:t>
            </w:r>
            <w:proofErr w:type="gramStart"/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=  100</w:t>
            </w:r>
            <w:proofErr w:type="gramEnd"/>
            <w:r w:rsidRPr="00F7164E">
              <w:rPr>
                <w:rFonts w:asciiTheme="minorHAnsi" w:hAnsiTheme="minorHAnsi" w:cstheme="minorHAnsi"/>
                <w:sz w:val="22"/>
                <w:szCs w:val="22"/>
              </w:rPr>
              <w:t xml:space="preserve"> sec</w:t>
            </w:r>
            <w:r w:rsidRPr="00F7164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</w:p>
        </w:tc>
      </w:tr>
    </w:tbl>
    <w:tbl>
      <w:tblPr>
        <w:tblpPr w:leftFromText="180" w:rightFromText="180" w:vertAnchor="text" w:horzAnchor="margin" w:tblpXSpec="right" w:tblpY="694"/>
        <w:tblW w:w="2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74"/>
      </w:tblGrid>
      <w:tr w:rsidR="00D6774C" w:rsidRPr="00A95B81" w14:paraId="0F2333DB" w14:textId="77777777" w:rsidTr="00D6774C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6713529" w14:textId="77777777" w:rsidR="00D6774C" w:rsidRPr="00A95B81" w:rsidRDefault="00D6774C" w:rsidP="00D67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B81">
              <w:rPr>
                <w:rFonts w:ascii="Calibri" w:hAnsi="Calibri" w:cs="Calibri"/>
                <w:color w:val="000000"/>
                <w:sz w:val="22"/>
                <w:szCs w:val="22"/>
              </w:rPr>
              <w:t>[S]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(mM)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01134CB" w14:textId="77777777" w:rsidR="00D6774C" w:rsidRPr="00A95B81" w:rsidRDefault="00D6774C" w:rsidP="00D677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B81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/s)</w:t>
            </w:r>
          </w:p>
        </w:tc>
      </w:tr>
      <w:tr w:rsidR="00D6774C" w:rsidRPr="00A95B81" w14:paraId="2CD3274F" w14:textId="77777777" w:rsidTr="00D6774C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488FF72" w14:textId="77777777" w:rsidR="00D6774C" w:rsidRPr="00A95B81" w:rsidRDefault="00D6774C" w:rsidP="00D67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B8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6BC9CAC" w14:textId="77777777" w:rsidR="00D6774C" w:rsidRPr="00A95B81" w:rsidRDefault="00D6774C" w:rsidP="00D67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6774C" w:rsidRPr="00A95B81" w14:paraId="3914CD0E" w14:textId="77777777" w:rsidTr="00D6774C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3B97DDB6" w14:textId="77777777" w:rsidR="00D6774C" w:rsidRPr="00A95B81" w:rsidRDefault="00D6774C" w:rsidP="00D67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B81"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C216B0E" w14:textId="77777777" w:rsidR="00D6774C" w:rsidRPr="00A95B81" w:rsidRDefault="00D6774C" w:rsidP="00D67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D6774C" w:rsidRPr="00A95B81" w14:paraId="038D200E" w14:textId="77777777" w:rsidTr="00D6774C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6E0B6B2C" w14:textId="77777777" w:rsidR="00D6774C" w:rsidRPr="00A95B81" w:rsidRDefault="00D6774C" w:rsidP="00D67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B8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71B7610" w14:textId="77777777" w:rsidR="00D6774C" w:rsidRPr="00A95B81" w:rsidRDefault="00D6774C" w:rsidP="00D67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</w:tr>
      <w:tr w:rsidR="00D6774C" w:rsidRPr="00A95B81" w14:paraId="55484E59" w14:textId="77777777" w:rsidTr="00D6774C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8135D33" w14:textId="77777777" w:rsidR="00D6774C" w:rsidRPr="00A95B81" w:rsidRDefault="00D6774C" w:rsidP="00D67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B8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79EB5C7E" w14:textId="77777777" w:rsidR="00D6774C" w:rsidRPr="00A95B81" w:rsidRDefault="00D6774C" w:rsidP="00D67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</w:tr>
      <w:tr w:rsidR="00D6774C" w:rsidRPr="00A95B81" w14:paraId="0B0DA280" w14:textId="77777777" w:rsidTr="00D6774C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51F2A0D8" w14:textId="77777777" w:rsidR="00D6774C" w:rsidRPr="00A95B81" w:rsidRDefault="00D6774C" w:rsidP="00D67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B8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411699D" w14:textId="77777777" w:rsidR="00D6774C" w:rsidRPr="00A95B81" w:rsidRDefault="00D6774C" w:rsidP="00D67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</w:t>
            </w:r>
          </w:p>
        </w:tc>
      </w:tr>
      <w:tr w:rsidR="00D6774C" w:rsidRPr="00A95B81" w14:paraId="6187866E" w14:textId="77777777" w:rsidTr="00D6774C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51FC2A5" w14:textId="77777777" w:rsidR="00D6774C" w:rsidRPr="00A95B81" w:rsidRDefault="00D6774C" w:rsidP="00D67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B8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E7B0BFB" w14:textId="77777777" w:rsidR="00D6774C" w:rsidRPr="00A95B81" w:rsidRDefault="00D6774C" w:rsidP="00D67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</w:tr>
      <w:tr w:rsidR="00D6774C" w:rsidRPr="00A95B81" w14:paraId="7341D61F" w14:textId="77777777" w:rsidTr="00D6774C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14:paraId="273D1988" w14:textId="77777777" w:rsidR="00D6774C" w:rsidRPr="00A95B81" w:rsidRDefault="00D6774C" w:rsidP="00D67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B8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E093BA3" w14:textId="77777777" w:rsidR="00D6774C" w:rsidRPr="00A95B81" w:rsidRDefault="00D6774C" w:rsidP="00D6774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</w:tr>
    </w:tbl>
    <w:p w14:paraId="01EC6560" w14:textId="1DD537C8" w:rsidR="00A95B81" w:rsidRDefault="00F879A8" w:rsidP="00A95B81">
      <w:pPr>
        <w:ind w:left="504" w:hanging="2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DE5DFA" w:rsidRPr="00F7164E">
        <w:rPr>
          <w:rFonts w:asciiTheme="minorHAnsi" w:hAnsiTheme="minorHAnsi" w:cstheme="minorHAnsi"/>
          <w:sz w:val="22"/>
          <w:szCs w:val="22"/>
        </w:rPr>
        <w:t>. (</w:t>
      </w:r>
      <w:r>
        <w:rPr>
          <w:rFonts w:asciiTheme="minorHAnsi" w:hAnsiTheme="minorHAnsi" w:cstheme="minorHAnsi"/>
          <w:sz w:val="22"/>
          <w:szCs w:val="22"/>
        </w:rPr>
        <w:t>16</w:t>
      </w:r>
      <w:r w:rsidR="00DE5DFA" w:rsidRPr="00F7164E">
        <w:rPr>
          <w:rFonts w:asciiTheme="minorHAnsi" w:hAnsiTheme="minorHAnsi" w:cstheme="minorHAnsi"/>
          <w:sz w:val="22"/>
          <w:szCs w:val="22"/>
        </w:rPr>
        <w:t xml:space="preserve"> pts, </w:t>
      </w:r>
      <w:r>
        <w:rPr>
          <w:rFonts w:asciiTheme="minorHAnsi" w:hAnsiTheme="minorHAnsi" w:cstheme="minorHAnsi"/>
          <w:sz w:val="22"/>
          <w:szCs w:val="22"/>
        </w:rPr>
        <w:t>20</w:t>
      </w:r>
      <w:r w:rsidR="00DE5DFA" w:rsidRPr="00F7164E">
        <w:rPr>
          <w:rFonts w:asciiTheme="minorHAnsi" w:hAnsiTheme="minorHAnsi" w:cstheme="minorHAnsi"/>
          <w:sz w:val="22"/>
          <w:szCs w:val="22"/>
        </w:rPr>
        <w:t xml:space="preserve"> min) You work for a pharmaceutical company that produces a key synthetic intermediate by enzymatic means.  This process uses an enzyme called alcohol dehydrogenase.  You have two sources of this enzyme, from yeast or from mushrooms.</w:t>
      </w:r>
      <w:r w:rsidR="00370847" w:rsidRPr="00F7164E">
        <w:rPr>
          <w:rFonts w:asciiTheme="minorHAnsi" w:hAnsiTheme="minorHAnsi" w:cstheme="minorHAnsi"/>
          <w:sz w:val="22"/>
          <w:szCs w:val="22"/>
        </w:rPr>
        <w:t xml:space="preserve"> The kinetic parameters for the yeast enzyme are provided for you.</w:t>
      </w:r>
      <w:r w:rsidR="006B0854">
        <w:rPr>
          <w:rFonts w:asciiTheme="minorHAnsi" w:hAnsiTheme="minorHAnsi" w:cstheme="minorHAnsi"/>
          <w:sz w:val="22"/>
          <w:szCs w:val="22"/>
        </w:rPr>
        <w:t xml:space="preserve">  The following values were obtained for the mushroom enzyme</w:t>
      </w:r>
      <w:r w:rsidR="00A95B81">
        <w:rPr>
          <w:rFonts w:asciiTheme="minorHAnsi" w:hAnsiTheme="minorHAnsi" w:cstheme="minorHAnsi"/>
          <w:sz w:val="22"/>
          <w:szCs w:val="22"/>
        </w:rPr>
        <w:t xml:space="preserve"> (right hand table). A spread sheet is provided that you can use to analyze this data</w:t>
      </w:r>
    </w:p>
    <w:p w14:paraId="4A84A078" w14:textId="33A144DB" w:rsidR="006B0854" w:rsidRDefault="00370847" w:rsidP="002C1B43">
      <w:pPr>
        <w:ind w:left="648" w:hanging="21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164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73848" w:rsidRPr="00F7164E">
        <w:rPr>
          <w:rFonts w:asciiTheme="minorHAnsi" w:hAnsiTheme="minorHAnsi" w:cstheme="minorHAnsi"/>
          <w:sz w:val="22"/>
          <w:szCs w:val="22"/>
        </w:rPr>
        <w:t xml:space="preserve">) </w:t>
      </w:r>
      <w:r w:rsidR="006B0854">
        <w:rPr>
          <w:rFonts w:asciiTheme="minorHAnsi" w:hAnsiTheme="minorHAnsi" w:cstheme="minorHAnsi"/>
          <w:sz w:val="22"/>
          <w:szCs w:val="22"/>
        </w:rPr>
        <w:t>O</w:t>
      </w:r>
      <w:r w:rsidRPr="00F7164E">
        <w:rPr>
          <w:rFonts w:asciiTheme="minorHAnsi" w:hAnsiTheme="minorHAnsi" w:cstheme="minorHAnsi"/>
          <w:sz w:val="22"/>
          <w:szCs w:val="22"/>
        </w:rPr>
        <w:t>btain K</w:t>
      </w:r>
      <w:r w:rsidRPr="00F7164E">
        <w:rPr>
          <w:rFonts w:asciiTheme="minorHAnsi" w:hAnsiTheme="minorHAnsi" w:cstheme="minorHAnsi"/>
          <w:sz w:val="22"/>
          <w:szCs w:val="22"/>
          <w:vertAlign w:val="subscript"/>
        </w:rPr>
        <w:t>M</w:t>
      </w:r>
      <w:r w:rsidRPr="00F7164E">
        <w:rPr>
          <w:rFonts w:asciiTheme="minorHAnsi" w:hAnsiTheme="minorHAnsi" w:cstheme="minorHAnsi"/>
          <w:sz w:val="22"/>
          <w:szCs w:val="22"/>
        </w:rPr>
        <w:t xml:space="preserve"> and V</w:t>
      </w:r>
      <w:r w:rsidRPr="00F7164E">
        <w:rPr>
          <w:rFonts w:asciiTheme="minorHAnsi" w:hAnsiTheme="minorHAnsi" w:cstheme="minorHAnsi"/>
          <w:sz w:val="22"/>
          <w:szCs w:val="22"/>
          <w:vertAlign w:val="subscript"/>
        </w:rPr>
        <w:t>MAX</w:t>
      </w:r>
      <w:r w:rsidRPr="00F7164E">
        <w:rPr>
          <w:rFonts w:asciiTheme="minorHAnsi" w:hAnsiTheme="minorHAnsi" w:cstheme="minorHAnsi"/>
          <w:sz w:val="22"/>
          <w:szCs w:val="22"/>
        </w:rPr>
        <w:t xml:space="preserve"> values</w:t>
      </w:r>
      <w:r w:rsidR="006B0854">
        <w:rPr>
          <w:rFonts w:asciiTheme="minorHAnsi" w:hAnsiTheme="minorHAnsi" w:cstheme="minorHAnsi"/>
          <w:sz w:val="22"/>
          <w:szCs w:val="22"/>
        </w:rPr>
        <w:t xml:space="preserve"> by each of the following approaches</w:t>
      </w:r>
      <w:r w:rsidR="00F879A8">
        <w:rPr>
          <w:rFonts w:asciiTheme="minorHAnsi" w:hAnsiTheme="minorHAnsi" w:cstheme="minorHAnsi"/>
          <w:sz w:val="22"/>
          <w:szCs w:val="22"/>
        </w:rPr>
        <w:t xml:space="preserve"> (6 pts)</w:t>
      </w:r>
      <w:r w:rsidR="006B0854">
        <w:rPr>
          <w:rFonts w:asciiTheme="minorHAnsi" w:hAnsiTheme="minorHAnsi" w:cstheme="minorHAnsi"/>
          <w:sz w:val="22"/>
          <w:szCs w:val="22"/>
        </w:rPr>
        <w:t>:</w:t>
      </w:r>
    </w:p>
    <w:p w14:paraId="39BC0860" w14:textId="77777777" w:rsidR="006B0854" w:rsidRDefault="006B0854" w:rsidP="00D6774C">
      <w:pPr>
        <w:ind w:left="864" w:hanging="2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="00370847" w:rsidRPr="00F7164E">
        <w:rPr>
          <w:rFonts w:asciiTheme="minorHAnsi" w:hAnsiTheme="minorHAnsi" w:cstheme="minorHAnsi"/>
          <w:sz w:val="22"/>
          <w:szCs w:val="22"/>
        </w:rPr>
        <w:t xml:space="preserve"> directly from the velocity curve,</w:t>
      </w:r>
    </w:p>
    <w:p w14:paraId="610BF57D" w14:textId="77777777" w:rsidR="006B0854" w:rsidRDefault="006B0854" w:rsidP="00D6774C">
      <w:pPr>
        <w:ind w:left="864" w:hanging="2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from a</w:t>
      </w:r>
      <w:r w:rsidR="00370847" w:rsidRPr="00F7164E">
        <w:rPr>
          <w:rFonts w:asciiTheme="minorHAnsi" w:hAnsiTheme="minorHAnsi" w:cstheme="minorHAnsi"/>
          <w:sz w:val="22"/>
          <w:szCs w:val="22"/>
        </w:rPr>
        <w:t xml:space="preserve"> double reciprocal plot, </w:t>
      </w:r>
    </w:p>
    <w:p w14:paraId="2EEB8D0C" w14:textId="7B97C5FD" w:rsidR="00A95B81" w:rsidRDefault="006B0854" w:rsidP="00D6774C">
      <w:pPr>
        <w:ind w:left="864" w:hanging="2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U</w:t>
      </w:r>
      <w:r w:rsidR="00370847" w:rsidRPr="00F7164E">
        <w:rPr>
          <w:rFonts w:asciiTheme="minorHAnsi" w:hAnsiTheme="minorHAnsi" w:cstheme="minorHAnsi"/>
          <w:sz w:val="22"/>
          <w:szCs w:val="22"/>
        </w:rPr>
        <w:t>sing Solver</w:t>
      </w:r>
      <w:r w:rsidR="00A95B81">
        <w:rPr>
          <w:rFonts w:asciiTheme="minorHAnsi" w:hAnsiTheme="minorHAnsi" w:cstheme="minorHAnsi"/>
          <w:sz w:val="22"/>
          <w:szCs w:val="22"/>
        </w:rPr>
        <w:t>, using your answer to a) as the initial guess</w:t>
      </w:r>
      <w:r w:rsidR="002C1B43">
        <w:rPr>
          <w:rFonts w:asciiTheme="minorHAnsi" w:hAnsiTheme="minorHAnsi" w:cstheme="minorHAnsi"/>
          <w:sz w:val="22"/>
          <w:szCs w:val="22"/>
        </w:rPr>
        <w:t>.</w:t>
      </w:r>
    </w:p>
    <w:p w14:paraId="6FA5D4A2" w14:textId="759D6554" w:rsidR="006B0854" w:rsidRPr="002C1B43" w:rsidRDefault="00370847" w:rsidP="002C1B43">
      <w:pPr>
        <w:ind w:left="648" w:hanging="21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C1B43">
        <w:rPr>
          <w:rFonts w:asciiTheme="minorHAnsi" w:hAnsiTheme="minorHAnsi" w:cstheme="minorHAnsi"/>
          <w:b/>
          <w:i/>
          <w:sz w:val="22"/>
          <w:szCs w:val="22"/>
        </w:rPr>
        <w:t xml:space="preserve">Include the velocity plot </w:t>
      </w:r>
      <w:r w:rsidR="00D6774C">
        <w:rPr>
          <w:rFonts w:asciiTheme="minorHAnsi" w:hAnsiTheme="minorHAnsi" w:cstheme="minorHAnsi"/>
          <w:b/>
          <w:i/>
          <w:sz w:val="22"/>
          <w:szCs w:val="22"/>
        </w:rPr>
        <w:t xml:space="preserve">with the best fit line </w:t>
      </w:r>
      <w:r w:rsidRPr="002C1B43">
        <w:rPr>
          <w:rFonts w:asciiTheme="minorHAnsi" w:hAnsiTheme="minorHAnsi" w:cstheme="minorHAnsi"/>
          <w:b/>
          <w:i/>
          <w:sz w:val="22"/>
          <w:szCs w:val="22"/>
        </w:rPr>
        <w:t>and double-reciprocal plot in your answer</w:t>
      </w:r>
      <w:r w:rsidR="002C1B43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130048C6" w14:textId="68CD28D6" w:rsidR="006B0854" w:rsidRDefault="006B0854" w:rsidP="002C1B43">
      <w:pPr>
        <w:ind w:left="648" w:hanging="2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ii) </w:t>
      </w:r>
      <w:r w:rsidR="00370847" w:rsidRPr="00F7164E">
        <w:rPr>
          <w:rFonts w:asciiTheme="minorHAnsi" w:hAnsiTheme="minorHAnsi" w:cstheme="minorHAnsi"/>
          <w:sz w:val="22"/>
          <w:szCs w:val="22"/>
        </w:rPr>
        <w:t>Why are the K</w:t>
      </w:r>
      <w:r w:rsidR="00370847" w:rsidRPr="00F7164E">
        <w:rPr>
          <w:rFonts w:asciiTheme="minorHAnsi" w:hAnsiTheme="minorHAnsi" w:cstheme="minorHAnsi"/>
          <w:sz w:val="22"/>
          <w:szCs w:val="22"/>
          <w:vertAlign w:val="subscript"/>
        </w:rPr>
        <w:t>M</w:t>
      </w:r>
      <w:r w:rsidR="00370847" w:rsidRPr="00F7164E">
        <w:rPr>
          <w:rFonts w:asciiTheme="minorHAnsi" w:hAnsiTheme="minorHAnsi" w:cstheme="minorHAnsi"/>
          <w:sz w:val="22"/>
          <w:szCs w:val="22"/>
        </w:rPr>
        <w:t xml:space="preserve"> and V</w:t>
      </w:r>
      <w:r w:rsidR="00370847" w:rsidRPr="00F7164E">
        <w:rPr>
          <w:rFonts w:asciiTheme="minorHAnsi" w:hAnsiTheme="minorHAnsi" w:cstheme="minorHAnsi"/>
          <w:sz w:val="22"/>
          <w:szCs w:val="22"/>
          <w:vertAlign w:val="subscript"/>
        </w:rPr>
        <w:t xml:space="preserve">MAX </w:t>
      </w:r>
      <w:r w:rsidR="00370847" w:rsidRPr="00F7164E">
        <w:rPr>
          <w:rFonts w:asciiTheme="minorHAnsi" w:hAnsiTheme="minorHAnsi" w:cstheme="minorHAnsi"/>
          <w:sz w:val="22"/>
          <w:szCs w:val="22"/>
        </w:rPr>
        <w:t>values obtained directly from the velocity curve unreliable</w:t>
      </w:r>
      <w:r w:rsidR="00F879A8">
        <w:rPr>
          <w:rFonts w:asciiTheme="minorHAnsi" w:hAnsiTheme="minorHAnsi" w:cstheme="minorHAnsi"/>
          <w:sz w:val="22"/>
          <w:szCs w:val="22"/>
        </w:rPr>
        <w:t xml:space="preserve"> (2 pts)</w:t>
      </w:r>
      <w:r w:rsidR="00370847" w:rsidRPr="00F7164E">
        <w:rPr>
          <w:rFonts w:asciiTheme="minorHAnsi" w:hAnsiTheme="minorHAnsi" w:cstheme="minorHAnsi"/>
          <w:sz w:val="22"/>
          <w:szCs w:val="22"/>
        </w:rPr>
        <w:t>?</w:t>
      </w:r>
    </w:p>
    <w:p w14:paraId="099F8C66" w14:textId="4DA40269" w:rsidR="00370847" w:rsidRDefault="006B0854" w:rsidP="002C1B43">
      <w:pPr>
        <w:ind w:left="648" w:hanging="2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iii)</w:t>
      </w:r>
      <w:r w:rsidR="00370847" w:rsidRPr="00F7164E">
        <w:rPr>
          <w:rFonts w:asciiTheme="minorHAnsi" w:hAnsiTheme="minorHAnsi" w:cstheme="minorHAnsi"/>
          <w:sz w:val="22"/>
          <w:szCs w:val="22"/>
        </w:rPr>
        <w:t xml:space="preserve"> What additional experiments could you have done to make them more reliable</w:t>
      </w:r>
      <w:r w:rsidR="00F879A8">
        <w:rPr>
          <w:rFonts w:asciiTheme="minorHAnsi" w:hAnsiTheme="minorHAnsi" w:cstheme="minorHAnsi"/>
          <w:sz w:val="22"/>
          <w:szCs w:val="22"/>
        </w:rPr>
        <w:t xml:space="preserve"> (2 pts)</w:t>
      </w:r>
      <w:r w:rsidR="00370847" w:rsidRPr="00F7164E">
        <w:rPr>
          <w:rFonts w:asciiTheme="minorHAnsi" w:hAnsiTheme="minorHAnsi" w:cstheme="minorHAnsi"/>
          <w:sz w:val="22"/>
          <w:szCs w:val="22"/>
        </w:rPr>
        <w:t>?</w:t>
      </w:r>
    </w:p>
    <w:p w14:paraId="7C86DF3B" w14:textId="5F2E2A32" w:rsidR="00F879A8" w:rsidRPr="00F879A8" w:rsidRDefault="00F879A8" w:rsidP="002C1B43">
      <w:pPr>
        <w:ind w:left="648" w:hanging="2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iv) Assume that the mushroom enzyme concentration is was 2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uM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, calculate </w:t>
      </w: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  <w:vertAlign w:val="subscript"/>
        </w:rPr>
        <w:t>CAT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 the mushroom enzyme (2 pts).</w:t>
      </w:r>
    </w:p>
    <w:p w14:paraId="3104759F" w14:textId="3CDF86E2" w:rsidR="00784455" w:rsidRDefault="00784455" w:rsidP="00784455">
      <w:pPr>
        <w:ind w:left="648" w:hanging="21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1185166"/>
      <w:r>
        <w:rPr>
          <w:rFonts w:asciiTheme="minorHAnsi" w:hAnsiTheme="minorHAnsi" w:cstheme="minorHAnsi"/>
          <w:sz w:val="22"/>
          <w:szCs w:val="22"/>
        </w:rPr>
        <w:t>v</w:t>
      </w:r>
      <w:r w:rsidRPr="00F7164E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Your supervisor tells you to use the yeast enzyme for the reaction, is this the correct choice assuming that the substrate concentration is 1 </w:t>
      </w:r>
      <w:proofErr w:type="spellStart"/>
      <w:r>
        <w:rPr>
          <w:rFonts w:asciiTheme="minorHAnsi" w:hAnsiTheme="minorHAnsi" w:cstheme="minorHAnsi"/>
          <w:sz w:val="22"/>
          <w:szCs w:val="22"/>
        </w:rPr>
        <w:t>uM</w:t>
      </w:r>
      <w:proofErr w:type="spellEnd"/>
      <w:r>
        <w:rPr>
          <w:rFonts w:asciiTheme="minorHAnsi" w:hAnsiTheme="minorHAnsi" w:cstheme="minorHAnsi"/>
          <w:sz w:val="22"/>
          <w:szCs w:val="22"/>
        </w:rPr>
        <w:t>?</w:t>
      </w:r>
      <w:r w:rsidRPr="00F7164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7164E">
        <w:rPr>
          <w:rFonts w:asciiTheme="minorHAnsi" w:hAnsiTheme="minorHAnsi" w:cstheme="minorHAnsi"/>
          <w:sz w:val="22"/>
          <w:szCs w:val="22"/>
        </w:rPr>
        <w:t xml:space="preserve"> ([S]&lt;&lt;K</w:t>
      </w:r>
      <w:r w:rsidRPr="00F7164E">
        <w:rPr>
          <w:rFonts w:asciiTheme="minorHAnsi" w:hAnsiTheme="minorHAnsi" w:cstheme="minorHAnsi"/>
          <w:sz w:val="22"/>
          <w:szCs w:val="22"/>
          <w:vertAlign w:val="subscript"/>
        </w:rPr>
        <w:t>M</w:t>
      </w:r>
      <w:r w:rsidRPr="00F7164E">
        <w:rPr>
          <w:rFonts w:asciiTheme="minorHAnsi" w:hAnsiTheme="minorHAnsi" w:cstheme="minorHAnsi"/>
          <w:sz w:val="22"/>
          <w:szCs w:val="22"/>
        </w:rPr>
        <w:t xml:space="preserve">)?  </w:t>
      </w:r>
      <w:r w:rsidRPr="00F7164E">
        <w:rPr>
          <w:rFonts w:asciiTheme="minorHAnsi" w:hAnsiTheme="minorHAnsi" w:cstheme="minorHAnsi"/>
          <w:i/>
          <w:sz w:val="22"/>
          <w:szCs w:val="22"/>
        </w:rPr>
        <w:t>Briefly</w:t>
      </w:r>
      <w:r w:rsidRPr="00F7164E">
        <w:rPr>
          <w:rFonts w:asciiTheme="minorHAnsi" w:hAnsiTheme="minorHAnsi" w:cstheme="minorHAnsi"/>
          <w:sz w:val="22"/>
          <w:szCs w:val="22"/>
        </w:rPr>
        <w:t xml:space="preserve"> justify your answer (4 pts)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0"/>
    <w:tbl>
      <w:tblPr>
        <w:tblStyle w:val="TableGrid"/>
        <w:tblpPr w:leftFromText="144" w:vertAnchor="text" w:horzAnchor="margin" w:tblpXSpec="right" w:tblpY="1967"/>
        <w:tblW w:w="0" w:type="auto"/>
        <w:tblLook w:val="01E0" w:firstRow="1" w:lastRow="1" w:firstColumn="1" w:lastColumn="1" w:noHBand="0" w:noVBand="0"/>
      </w:tblPr>
      <w:tblGrid>
        <w:gridCol w:w="878"/>
        <w:gridCol w:w="910"/>
        <w:gridCol w:w="884"/>
      </w:tblGrid>
      <w:tr w:rsidR="004177E4" w:rsidRPr="00F7164E" w14:paraId="58541F49" w14:textId="77777777" w:rsidTr="004177E4">
        <w:tc>
          <w:tcPr>
            <w:tcW w:w="0" w:type="auto"/>
          </w:tcPr>
          <w:p w14:paraId="7D342E43" w14:textId="77777777" w:rsidR="004177E4" w:rsidRPr="00F7164E" w:rsidRDefault="004177E4" w:rsidP="00417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5DFBEE5" w14:textId="77777777" w:rsidR="004177E4" w:rsidRPr="00F7164E" w:rsidRDefault="004177E4" w:rsidP="004177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F7164E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F7164E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M</w:t>
            </w:r>
          </w:p>
        </w:tc>
        <w:tc>
          <w:tcPr>
            <w:tcW w:w="0" w:type="auto"/>
          </w:tcPr>
          <w:p w14:paraId="03AB2918" w14:textId="77777777" w:rsidR="004177E4" w:rsidRPr="00F7164E" w:rsidRDefault="004177E4" w:rsidP="004177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</w:pPr>
            <w:r w:rsidRPr="00F7164E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F7164E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CAT</w:t>
            </w:r>
          </w:p>
        </w:tc>
      </w:tr>
      <w:tr w:rsidR="004177E4" w:rsidRPr="00F7164E" w14:paraId="5BF28554" w14:textId="77777777" w:rsidTr="004177E4">
        <w:tc>
          <w:tcPr>
            <w:tcW w:w="0" w:type="auto"/>
          </w:tcPr>
          <w:p w14:paraId="2E411BBF" w14:textId="77777777" w:rsidR="004177E4" w:rsidRPr="00F7164E" w:rsidRDefault="004177E4" w:rsidP="00417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Ala-NP</w:t>
            </w:r>
          </w:p>
        </w:tc>
        <w:tc>
          <w:tcPr>
            <w:tcW w:w="0" w:type="auto"/>
          </w:tcPr>
          <w:p w14:paraId="12D23B44" w14:textId="77777777" w:rsidR="004177E4" w:rsidRPr="00F7164E" w:rsidRDefault="004177E4" w:rsidP="00417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64E">
              <w:rPr>
                <w:rFonts w:asciiTheme="minorHAnsi" w:hAnsiTheme="minorHAnsi" w:cstheme="minorHAnsi"/>
                <w:sz w:val="22"/>
                <w:szCs w:val="22"/>
              </w:rPr>
              <w:t xml:space="preserve">100 </w:t>
            </w:r>
            <w:proofErr w:type="spellStart"/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μM</w:t>
            </w:r>
            <w:proofErr w:type="spellEnd"/>
          </w:p>
        </w:tc>
        <w:tc>
          <w:tcPr>
            <w:tcW w:w="0" w:type="auto"/>
          </w:tcPr>
          <w:p w14:paraId="2638611E" w14:textId="77777777" w:rsidR="004177E4" w:rsidRPr="00F7164E" w:rsidRDefault="004177E4" w:rsidP="00417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F7164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/sec</w:t>
            </w:r>
          </w:p>
        </w:tc>
      </w:tr>
      <w:tr w:rsidR="004177E4" w:rsidRPr="00F7164E" w14:paraId="6E277230" w14:textId="77777777" w:rsidTr="004177E4">
        <w:tc>
          <w:tcPr>
            <w:tcW w:w="0" w:type="auto"/>
          </w:tcPr>
          <w:p w14:paraId="01F1C1A9" w14:textId="77777777" w:rsidR="004177E4" w:rsidRPr="00F7164E" w:rsidRDefault="004177E4" w:rsidP="00417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Leu-NP</w:t>
            </w:r>
          </w:p>
        </w:tc>
        <w:tc>
          <w:tcPr>
            <w:tcW w:w="0" w:type="auto"/>
          </w:tcPr>
          <w:p w14:paraId="329F1137" w14:textId="77777777" w:rsidR="004177E4" w:rsidRPr="00F7164E" w:rsidRDefault="004177E4" w:rsidP="00417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64E">
              <w:rPr>
                <w:rFonts w:asciiTheme="minorHAnsi" w:hAnsiTheme="minorHAnsi" w:cstheme="minorHAnsi"/>
                <w:sz w:val="22"/>
                <w:szCs w:val="22"/>
              </w:rPr>
              <w:t xml:space="preserve">  10 </w:t>
            </w:r>
            <w:proofErr w:type="spellStart"/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μM</w:t>
            </w:r>
            <w:proofErr w:type="spellEnd"/>
          </w:p>
        </w:tc>
        <w:tc>
          <w:tcPr>
            <w:tcW w:w="0" w:type="auto"/>
          </w:tcPr>
          <w:p w14:paraId="1B6433E4" w14:textId="77777777" w:rsidR="004177E4" w:rsidRPr="00F7164E" w:rsidRDefault="004177E4" w:rsidP="00417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F7164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/sec</w:t>
            </w:r>
          </w:p>
        </w:tc>
      </w:tr>
      <w:tr w:rsidR="004177E4" w:rsidRPr="00F7164E" w14:paraId="59A0CC7F" w14:textId="77777777" w:rsidTr="004177E4">
        <w:tc>
          <w:tcPr>
            <w:tcW w:w="0" w:type="auto"/>
          </w:tcPr>
          <w:p w14:paraId="7A549CC3" w14:textId="77777777" w:rsidR="004177E4" w:rsidRPr="00F7164E" w:rsidRDefault="004177E4" w:rsidP="00417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Phe</w:t>
            </w:r>
            <w:proofErr w:type="spellEnd"/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-NP</w:t>
            </w:r>
          </w:p>
        </w:tc>
        <w:tc>
          <w:tcPr>
            <w:tcW w:w="0" w:type="auto"/>
          </w:tcPr>
          <w:p w14:paraId="1B0ED276" w14:textId="77777777" w:rsidR="004177E4" w:rsidRPr="00F7164E" w:rsidRDefault="004177E4" w:rsidP="00417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64E">
              <w:rPr>
                <w:rFonts w:asciiTheme="minorHAnsi" w:hAnsiTheme="minorHAnsi" w:cstheme="minorHAnsi"/>
                <w:sz w:val="22"/>
                <w:szCs w:val="22"/>
              </w:rPr>
              <w:t xml:space="preserve">100 </w:t>
            </w:r>
            <w:proofErr w:type="spellStart"/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μM</w:t>
            </w:r>
            <w:proofErr w:type="spellEnd"/>
          </w:p>
        </w:tc>
        <w:tc>
          <w:tcPr>
            <w:tcW w:w="0" w:type="auto"/>
          </w:tcPr>
          <w:p w14:paraId="22ACC8D1" w14:textId="77777777" w:rsidR="004177E4" w:rsidRPr="00F7164E" w:rsidRDefault="004177E4" w:rsidP="00417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F7164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F7164E">
              <w:rPr>
                <w:rFonts w:asciiTheme="minorHAnsi" w:hAnsiTheme="minorHAnsi" w:cstheme="minorHAnsi"/>
                <w:sz w:val="22"/>
                <w:szCs w:val="22"/>
              </w:rPr>
              <w:t>/sec</w:t>
            </w:r>
          </w:p>
        </w:tc>
      </w:tr>
    </w:tbl>
    <w:p w14:paraId="40008686" w14:textId="2FE98055" w:rsidR="004F3AB2" w:rsidRPr="00F7164E" w:rsidRDefault="0099341F" w:rsidP="00370847">
      <w:pPr>
        <w:spacing w:before="120"/>
        <w:ind w:left="216" w:hanging="2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object w:dxaOrig="1440" w:dyaOrig="1440" w14:anchorId="542A7A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334.9pt;margin-top:10.1pt;width:152.4pt;height:88.4pt;z-index:251671552;mso-position-horizontal-relative:text;mso-position-vertical-relative:text">
            <v:imagedata r:id="rId7" o:title=""/>
            <w10:wrap type="square"/>
          </v:shape>
          <o:OLEObject Type="Embed" ProgID="MDLDrawOLE.MDLDrawObject.1" ShapeID="_x0000_s1043" DrawAspect="Content" ObjectID="_1632676573" r:id="rId8"/>
        </w:object>
      </w:r>
      <w:r w:rsidR="00370847" w:rsidRPr="00F7164E">
        <w:rPr>
          <w:rFonts w:asciiTheme="minorHAnsi" w:hAnsiTheme="minorHAnsi" w:cstheme="minorHAnsi"/>
          <w:sz w:val="22"/>
          <w:szCs w:val="22"/>
        </w:rPr>
        <w:t xml:space="preserve"> </w:t>
      </w:r>
      <w:r w:rsidR="00F879A8">
        <w:rPr>
          <w:rFonts w:asciiTheme="minorHAnsi" w:hAnsiTheme="minorHAnsi" w:cstheme="minorHAnsi"/>
          <w:sz w:val="22"/>
          <w:szCs w:val="22"/>
        </w:rPr>
        <w:t>2</w:t>
      </w:r>
      <w:r w:rsidR="00BA1E55" w:rsidRPr="00F7164E">
        <w:rPr>
          <w:rFonts w:asciiTheme="minorHAnsi" w:hAnsiTheme="minorHAnsi" w:cstheme="minorHAnsi"/>
          <w:sz w:val="22"/>
          <w:szCs w:val="22"/>
        </w:rPr>
        <w:t>.</w:t>
      </w:r>
      <w:r w:rsidR="00DE5DFA" w:rsidRPr="00F7164E">
        <w:rPr>
          <w:rFonts w:asciiTheme="minorHAnsi" w:hAnsiTheme="minorHAnsi" w:cstheme="minorHAnsi"/>
          <w:sz w:val="22"/>
          <w:szCs w:val="22"/>
        </w:rPr>
        <w:t xml:space="preserve"> (8 pts, 15 min) Steady-state enzyme kinetic data was collected using elastase, </w:t>
      </w:r>
      <w:r w:rsidR="00E539F1" w:rsidRPr="00F7164E">
        <w:rPr>
          <w:rFonts w:asciiTheme="minorHAnsi" w:hAnsiTheme="minorHAnsi" w:cstheme="minorHAnsi"/>
          <w:sz w:val="22"/>
          <w:szCs w:val="22"/>
        </w:rPr>
        <w:t>which is a serine protease</w:t>
      </w:r>
      <w:r w:rsidR="00DE5DFA" w:rsidRPr="00F7164E">
        <w:rPr>
          <w:rFonts w:asciiTheme="minorHAnsi" w:hAnsiTheme="minorHAnsi" w:cstheme="minorHAnsi"/>
          <w:sz w:val="22"/>
          <w:szCs w:val="22"/>
        </w:rPr>
        <w:t>.  Three different s</w:t>
      </w:r>
      <w:r w:rsidR="00AB7044" w:rsidRPr="00F7164E">
        <w:rPr>
          <w:rFonts w:asciiTheme="minorHAnsi" w:hAnsiTheme="minorHAnsi" w:cstheme="minorHAnsi"/>
          <w:sz w:val="22"/>
          <w:szCs w:val="22"/>
        </w:rPr>
        <w:t xml:space="preserve">ubstrates were used, Ala-NP, Leu-NP, and </w:t>
      </w:r>
      <w:proofErr w:type="spellStart"/>
      <w:r w:rsidR="00AB7044" w:rsidRPr="00F7164E">
        <w:rPr>
          <w:rFonts w:asciiTheme="minorHAnsi" w:hAnsiTheme="minorHAnsi" w:cstheme="minorHAnsi"/>
          <w:sz w:val="22"/>
          <w:szCs w:val="22"/>
        </w:rPr>
        <w:t>Phe</w:t>
      </w:r>
      <w:proofErr w:type="spellEnd"/>
      <w:r w:rsidR="00DE5DFA" w:rsidRPr="00F7164E">
        <w:rPr>
          <w:rFonts w:asciiTheme="minorHAnsi" w:hAnsiTheme="minorHAnsi" w:cstheme="minorHAnsi"/>
          <w:sz w:val="22"/>
          <w:szCs w:val="22"/>
        </w:rPr>
        <w:t xml:space="preserve">-NP (reaction with Ala-NP is shown to the right).  In all three substrates, the enzyme is recognizing the amino acid to the left of the </w:t>
      </w:r>
      <w:r w:rsidR="00BA1E55" w:rsidRPr="00F7164E">
        <w:rPr>
          <w:rFonts w:asciiTheme="minorHAnsi" w:hAnsiTheme="minorHAnsi" w:cstheme="minorHAnsi"/>
          <w:sz w:val="22"/>
          <w:szCs w:val="22"/>
        </w:rPr>
        <w:t>ester and</w:t>
      </w:r>
      <w:r w:rsidR="00DE5DFA" w:rsidRPr="00F7164E">
        <w:rPr>
          <w:rFonts w:asciiTheme="minorHAnsi" w:hAnsiTheme="minorHAnsi" w:cstheme="minorHAnsi"/>
          <w:sz w:val="22"/>
          <w:szCs w:val="22"/>
        </w:rPr>
        <w:t xml:space="preserve"> cleaving the ester. The released nitrophenol ion is bright yellow, allowing measurement of the rate of product formation. The K</w:t>
      </w:r>
      <w:r w:rsidR="00DE5DFA" w:rsidRPr="00F7164E">
        <w:rPr>
          <w:rFonts w:asciiTheme="minorHAnsi" w:hAnsiTheme="minorHAnsi" w:cstheme="minorHAnsi"/>
          <w:sz w:val="22"/>
          <w:szCs w:val="22"/>
          <w:vertAlign w:val="subscript"/>
        </w:rPr>
        <w:t>M</w:t>
      </w:r>
      <w:r w:rsidR="00DE5DFA" w:rsidRPr="00F7164E">
        <w:rPr>
          <w:rFonts w:asciiTheme="minorHAnsi" w:hAnsiTheme="minorHAnsi" w:cstheme="minorHAnsi"/>
          <w:sz w:val="22"/>
          <w:szCs w:val="22"/>
        </w:rPr>
        <w:t xml:space="preserve"> and k</w:t>
      </w:r>
      <w:r w:rsidR="00DE5DFA" w:rsidRPr="00F7164E">
        <w:rPr>
          <w:rFonts w:asciiTheme="minorHAnsi" w:hAnsiTheme="minorHAnsi" w:cstheme="minorHAnsi"/>
          <w:sz w:val="22"/>
          <w:szCs w:val="22"/>
          <w:vertAlign w:val="subscript"/>
        </w:rPr>
        <w:t>CAT</w:t>
      </w:r>
      <w:r w:rsidR="00DE5DFA" w:rsidRPr="00F7164E">
        <w:rPr>
          <w:rFonts w:asciiTheme="minorHAnsi" w:hAnsiTheme="minorHAnsi" w:cstheme="minorHAnsi"/>
          <w:sz w:val="22"/>
          <w:szCs w:val="22"/>
        </w:rPr>
        <w:t xml:space="preserve"> parameters for these three substrates are shown in the table on the right.</w:t>
      </w:r>
    </w:p>
    <w:p w14:paraId="646748D0" w14:textId="77777777" w:rsidR="00301E48" w:rsidRDefault="0099341F" w:rsidP="00D82A7E">
      <w:pPr>
        <w:ind w:left="216" w:firstLine="28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object w:dxaOrig="1440" w:dyaOrig="1440" w14:anchorId="7CBAEC8D">
          <v:shape id="_x0000_s1036" type="#_x0000_t75" style="position:absolute;left:0;text-align:left;margin-left:315pt;margin-top:509.5pt;width:172pt;height:151.8pt;z-index:251660288;mso-position-horizontal-relative:text;mso-position-vertical-relative:page" stroked="t">
            <v:imagedata r:id="rId9" o:title=""/>
            <w10:wrap type="square" side="largest" anchory="page"/>
          </v:shape>
          <o:OLEObject Type="Embed" ProgID="MDLDrawOLE.MDLDrawObject.1" ShapeID="_x0000_s1036" DrawAspect="Content" ObjectID="_1632676574" r:id="rId10"/>
        </w:object>
      </w:r>
      <w:r w:rsidR="00D82A7E" w:rsidRPr="00F7164E">
        <w:rPr>
          <w:rFonts w:asciiTheme="minorHAnsi" w:hAnsiTheme="minorHAnsi" w:cstheme="minorHAnsi"/>
          <w:sz w:val="22"/>
          <w:szCs w:val="22"/>
        </w:rPr>
        <w:t xml:space="preserve"> </w:t>
      </w:r>
      <w:r w:rsidR="00DE5DFA" w:rsidRPr="00F7164E">
        <w:rPr>
          <w:rFonts w:asciiTheme="minorHAnsi" w:hAnsiTheme="minorHAnsi" w:cstheme="minorHAnsi"/>
          <w:sz w:val="22"/>
          <w:szCs w:val="22"/>
        </w:rPr>
        <w:t>Explain the trend in both K</w:t>
      </w:r>
      <w:r w:rsidR="00DE5DFA" w:rsidRPr="00F7164E">
        <w:rPr>
          <w:rFonts w:asciiTheme="minorHAnsi" w:hAnsiTheme="minorHAnsi" w:cstheme="minorHAnsi"/>
          <w:sz w:val="22"/>
          <w:szCs w:val="22"/>
          <w:vertAlign w:val="subscript"/>
        </w:rPr>
        <w:t>M</w:t>
      </w:r>
      <w:r w:rsidR="00DE5DFA" w:rsidRPr="00F7164E">
        <w:rPr>
          <w:rFonts w:asciiTheme="minorHAnsi" w:hAnsiTheme="minorHAnsi" w:cstheme="minorHAnsi"/>
          <w:sz w:val="22"/>
          <w:szCs w:val="22"/>
        </w:rPr>
        <w:t xml:space="preserve"> and k</w:t>
      </w:r>
      <w:r w:rsidR="00DE5DFA" w:rsidRPr="00F7164E">
        <w:rPr>
          <w:rFonts w:asciiTheme="minorHAnsi" w:hAnsiTheme="minorHAnsi" w:cstheme="minorHAnsi"/>
          <w:sz w:val="22"/>
          <w:szCs w:val="22"/>
          <w:vertAlign w:val="subscript"/>
        </w:rPr>
        <w:t>CAT</w:t>
      </w:r>
      <w:r w:rsidR="00DE5DFA" w:rsidRPr="00F7164E">
        <w:rPr>
          <w:rFonts w:asciiTheme="minorHAnsi" w:hAnsiTheme="minorHAnsi" w:cstheme="minorHAnsi"/>
          <w:sz w:val="22"/>
          <w:szCs w:val="22"/>
        </w:rPr>
        <w:t xml:space="preserve"> for the different substrates</w:t>
      </w:r>
      <w:r w:rsidR="00F7164E" w:rsidRPr="00F7164E">
        <w:rPr>
          <w:rFonts w:asciiTheme="minorHAnsi" w:hAnsiTheme="minorHAnsi" w:cstheme="minorHAnsi"/>
          <w:sz w:val="22"/>
          <w:szCs w:val="22"/>
        </w:rPr>
        <w:t xml:space="preserve"> (2 pts for each x 3 substrates)</w:t>
      </w:r>
      <w:r w:rsidR="00DE5DFA" w:rsidRPr="00F7164E">
        <w:rPr>
          <w:rFonts w:asciiTheme="minorHAnsi" w:hAnsiTheme="minorHAnsi" w:cstheme="minorHAnsi"/>
          <w:sz w:val="22"/>
          <w:szCs w:val="22"/>
        </w:rPr>
        <w:t xml:space="preserve">.  Illustrate your answer with a simple cartoon like drawing (similar to that shown </w:t>
      </w:r>
      <w:r w:rsidR="00DE5DFA" w:rsidRPr="00F7164E">
        <w:rPr>
          <w:rFonts w:asciiTheme="minorHAnsi" w:hAnsiTheme="minorHAnsi" w:cstheme="minorHAnsi"/>
          <w:i/>
          <w:sz w:val="22"/>
          <w:szCs w:val="22"/>
        </w:rPr>
        <w:t>but with corrections</w:t>
      </w:r>
      <w:r w:rsidR="00DE5DFA" w:rsidRPr="00F7164E">
        <w:rPr>
          <w:rFonts w:asciiTheme="minorHAnsi" w:hAnsiTheme="minorHAnsi" w:cstheme="minorHAnsi"/>
          <w:sz w:val="22"/>
          <w:szCs w:val="22"/>
        </w:rPr>
        <w:t>), that illustrates the interaction of elastase with peptide substrates</w:t>
      </w:r>
      <w:r w:rsidR="00F7164E" w:rsidRPr="00F7164E">
        <w:rPr>
          <w:rFonts w:asciiTheme="minorHAnsi" w:hAnsiTheme="minorHAnsi" w:cstheme="minorHAnsi"/>
          <w:sz w:val="22"/>
          <w:szCs w:val="22"/>
        </w:rPr>
        <w:t xml:space="preserve"> (2 pts)</w:t>
      </w:r>
      <w:r w:rsidR="00DE5DFA" w:rsidRPr="00F7164E">
        <w:rPr>
          <w:rFonts w:asciiTheme="minorHAnsi" w:hAnsiTheme="minorHAnsi" w:cstheme="minorHAnsi"/>
          <w:sz w:val="22"/>
          <w:szCs w:val="22"/>
        </w:rPr>
        <w:t xml:space="preserve">. </w:t>
      </w:r>
      <w:bookmarkStart w:id="1" w:name="_GoBack"/>
      <w:bookmarkEnd w:id="1"/>
    </w:p>
    <w:p w14:paraId="6F35A3A2" w14:textId="54C35380" w:rsidR="00DE5DFA" w:rsidRDefault="00DE5DFA" w:rsidP="00D82A7E">
      <w:pPr>
        <w:ind w:left="216" w:firstLine="288"/>
        <w:jc w:val="both"/>
        <w:rPr>
          <w:rFonts w:asciiTheme="minorHAnsi" w:hAnsiTheme="minorHAnsi" w:cstheme="minorHAnsi"/>
          <w:sz w:val="22"/>
          <w:szCs w:val="22"/>
        </w:rPr>
      </w:pPr>
      <w:r w:rsidRPr="00F7164E">
        <w:rPr>
          <w:rFonts w:asciiTheme="minorHAnsi" w:hAnsiTheme="minorHAnsi" w:cstheme="minorHAnsi"/>
          <w:sz w:val="22"/>
          <w:szCs w:val="22"/>
        </w:rPr>
        <w:t xml:space="preserve"> Your diagram should include some information regarding the specificity pocket (e.g. large or small, non-polar or polar) and the three residues in the catalytic triad, in an appropriate location with respect to the bound substrate.</w:t>
      </w:r>
      <w:r w:rsidR="008F0488" w:rsidRPr="00F7164E">
        <w:rPr>
          <w:rFonts w:asciiTheme="minorHAnsi" w:hAnsiTheme="minorHAnsi" w:cstheme="minorHAnsi"/>
          <w:sz w:val="22"/>
          <w:szCs w:val="22"/>
        </w:rPr>
        <w:t xml:space="preserve">  You may find it helpful to visit the </w:t>
      </w:r>
      <w:proofErr w:type="spellStart"/>
      <w:r w:rsidR="008F0488" w:rsidRPr="00F7164E">
        <w:rPr>
          <w:rFonts w:asciiTheme="minorHAnsi" w:hAnsiTheme="minorHAnsi" w:cstheme="minorHAnsi"/>
          <w:sz w:val="22"/>
          <w:szCs w:val="22"/>
        </w:rPr>
        <w:t>Jmol</w:t>
      </w:r>
      <w:proofErr w:type="spellEnd"/>
      <w:r w:rsidR="008F0488" w:rsidRPr="00F7164E">
        <w:rPr>
          <w:rFonts w:asciiTheme="minorHAnsi" w:hAnsiTheme="minorHAnsi" w:cstheme="minorHAnsi"/>
          <w:sz w:val="22"/>
          <w:szCs w:val="22"/>
        </w:rPr>
        <w:t xml:space="preserve"> page on Elastase</w:t>
      </w:r>
      <w:r w:rsidR="00D94A00" w:rsidRPr="00F7164E">
        <w:rPr>
          <w:rFonts w:asciiTheme="minorHAnsi" w:hAnsiTheme="minorHAnsi" w:cstheme="minorHAnsi"/>
          <w:sz w:val="22"/>
          <w:szCs w:val="22"/>
        </w:rPr>
        <w:t xml:space="preserve"> to gain an understanding of the interaction with the sidechain of each substrate with the elastase’s specificity pocket</w:t>
      </w:r>
      <w:r w:rsidR="008F0488" w:rsidRPr="00F7164E">
        <w:rPr>
          <w:rFonts w:asciiTheme="minorHAnsi" w:hAnsiTheme="minorHAnsi" w:cstheme="minorHAnsi"/>
          <w:sz w:val="22"/>
          <w:szCs w:val="22"/>
        </w:rPr>
        <w:t xml:space="preserve"> (see problem set links).</w:t>
      </w:r>
    </w:p>
    <w:tbl>
      <w:tblPr>
        <w:tblpPr w:leftFromText="180" w:rightFromText="180" w:vertAnchor="text" w:horzAnchor="margin" w:tblpXSpec="right" w:tblpY="1714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800"/>
      </w:tblGrid>
      <w:tr w:rsidR="004177E4" w:rsidRPr="00CF738E" w14:paraId="30F49294" w14:textId="77777777" w:rsidTr="00B81045">
        <w:tc>
          <w:tcPr>
            <w:tcW w:w="720" w:type="dxa"/>
          </w:tcPr>
          <w:p w14:paraId="3D01AE6B" w14:textId="77777777" w:rsidR="004177E4" w:rsidRPr="00D6774C" w:rsidRDefault="004177E4" w:rsidP="00B810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048D048F" w14:textId="77777777" w:rsidR="004177E4" w:rsidRPr="00D6774C" w:rsidRDefault="004177E4" w:rsidP="00B81045">
            <w:pPr>
              <w:jc w:val="center"/>
              <w:rPr>
                <w:rFonts w:asciiTheme="minorHAnsi" w:hAnsiTheme="minorHAnsi" w:cstheme="minorHAnsi"/>
              </w:rPr>
            </w:pPr>
            <w:r w:rsidRPr="00D6774C">
              <w:rPr>
                <w:rFonts w:asciiTheme="minorHAnsi" w:hAnsiTheme="minorHAnsi" w:cstheme="minorHAnsi"/>
              </w:rPr>
              <w:t>Residue Altered</w:t>
            </w:r>
          </w:p>
        </w:tc>
      </w:tr>
      <w:tr w:rsidR="004177E4" w:rsidRPr="00CF738E" w14:paraId="27346707" w14:textId="77777777" w:rsidTr="00B81045">
        <w:tc>
          <w:tcPr>
            <w:tcW w:w="720" w:type="dxa"/>
          </w:tcPr>
          <w:p w14:paraId="31A80D2F" w14:textId="77777777" w:rsidR="004177E4" w:rsidRPr="00D6774C" w:rsidRDefault="004177E4" w:rsidP="00B81045">
            <w:pPr>
              <w:rPr>
                <w:rFonts w:asciiTheme="minorHAnsi" w:hAnsiTheme="minorHAnsi" w:cstheme="minorHAnsi"/>
              </w:rPr>
            </w:pPr>
            <w:r w:rsidRPr="00D6774C">
              <w:rPr>
                <w:rFonts w:asciiTheme="minorHAnsi" w:hAnsiTheme="minorHAnsi" w:cstheme="minorHAnsi"/>
              </w:rPr>
              <w:t>Trp1</w:t>
            </w:r>
          </w:p>
        </w:tc>
        <w:tc>
          <w:tcPr>
            <w:tcW w:w="1800" w:type="dxa"/>
          </w:tcPr>
          <w:p w14:paraId="170EA09D" w14:textId="77777777" w:rsidR="004177E4" w:rsidRPr="00D6774C" w:rsidRDefault="004177E4" w:rsidP="00B81045">
            <w:pPr>
              <w:jc w:val="center"/>
              <w:rPr>
                <w:rFonts w:asciiTheme="minorHAnsi" w:hAnsiTheme="minorHAnsi" w:cstheme="minorHAnsi"/>
              </w:rPr>
            </w:pPr>
            <w:r w:rsidRPr="00D6774C">
              <w:rPr>
                <w:rFonts w:asciiTheme="minorHAnsi" w:hAnsiTheme="minorHAnsi" w:cstheme="minorHAnsi"/>
              </w:rPr>
              <w:t>Asp189 to Ala</w:t>
            </w:r>
          </w:p>
        </w:tc>
      </w:tr>
      <w:tr w:rsidR="004177E4" w:rsidRPr="00CF738E" w14:paraId="65AAAA05" w14:textId="77777777" w:rsidTr="00B81045">
        <w:tc>
          <w:tcPr>
            <w:tcW w:w="720" w:type="dxa"/>
          </w:tcPr>
          <w:p w14:paraId="20612FAB" w14:textId="77777777" w:rsidR="004177E4" w:rsidRPr="00D6774C" w:rsidRDefault="004177E4" w:rsidP="00B81045">
            <w:pPr>
              <w:rPr>
                <w:rFonts w:asciiTheme="minorHAnsi" w:hAnsiTheme="minorHAnsi" w:cstheme="minorHAnsi"/>
              </w:rPr>
            </w:pPr>
            <w:r w:rsidRPr="00D6774C">
              <w:rPr>
                <w:rFonts w:asciiTheme="minorHAnsi" w:hAnsiTheme="minorHAnsi" w:cstheme="minorHAnsi"/>
              </w:rPr>
              <w:t>Trp2</w:t>
            </w:r>
          </w:p>
        </w:tc>
        <w:tc>
          <w:tcPr>
            <w:tcW w:w="1800" w:type="dxa"/>
          </w:tcPr>
          <w:p w14:paraId="4B6E6878" w14:textId="77777777" w:rsidR="004177E4" w:rsidRPr="00D6774C" w:rsidRDefault="004177E4" w:rsidP="00B81045">
            <w:pPr>
              <w:jc w:val="center"/>
              <w:rPr>
                <w:rFonts w:asciiTheme="minorHAnsi" w:hAnsiTheme="minorHAnsi" w:cstheme="minorHAnsi"/>
              </w:rPr>
            </w:pPr>
            <w:r w:rsidRPr="00D6774C">
              <w:rPr>
                <w:rFonts w:asciiTheme="minorHAnsi" w:hAnsiTheme="minorHAnsi" w:cstheme="minorHAnsi"/>
              </w:rPr>
              <w:t>Asp189 to Glu</w:t>
            </w:r>
          </w:p>
        </w:tc>
      </w:tr>
      <w:tr w:rsidR="004177E4" w:rsidRPr="00CF738E" w14:paraId="3E12A8D5" w14:textId="77777777" w:rsidTr="00B81045">
        <w:tc>
          <w:tcPr>
            <w:tcW w:w="720" w:type="dxa"/>
          </w:tcPr>
          <w:p w14:paraId="5F496745" w14:textId="77777777" w:rsidR="004177E4" w:rsidRPr="00D6774C" w:rsidRDefault="004177E4" w:rsidP="00B81045">
            <w:pPr>
              <w:rPr>
                <w:rFonts w:asciiTheme="minorHAnsi" w:hAnsiTheme="minorHAnsi" w:cstheme="minorHAnsi"/>
              </w:rPr>
            </w:pPr>
            <w:r w:rsidRPr="00D6774C">
              <w:rPr>
                <w:rFonts w:asciiTheme="minorHAnsi" w:hAnsiTheme="minorHAnsi" w:cstheme="minorHAnsi"/>
              </w:rPr>
              <w:t>Trp3</w:t>
            </w:r>
          </w:p>
        </w:tc>
        <w:tc>
          <w:tcPr>
            <w:tcW w:w="1800" w:type="dxa"/>
          </w:tcPr>
          <w:p w14:paraId="1E0B99A9" w14:textId="77777777" w:rsidR="004177E4" w:rsidRPr="00D6774C" w:rsidRDefault="004177E4" w:rsidP="00B81045">
            <w:pPr>
              <w:jc w:val="center"/>
              <w:rPr>
                <w:rFonts w:asciiTheme="minorHAnsi" w:hAnsiTheme="minorHAnsi" w:cstheme="minorHAnsi"/>
              </w:rPr>
            </w:pPr>
            <w:r w:rsidRPr="00D6774C">
              <w:rPr>
                <w:rFonts w:asciiTheme="minorHAnsi" w:hAnsiTheme="minorHAnsi" w:cstheme="minorHAnsi"/>
              </w:rPr>
              <w:t>Asp189 to Lys</w:t>
            </w:r>
          </w:p>
        </w:tc>
      </w:tr>
      <w:tr w:rsidR="004177E4" w:rsidRPr="00CF738E" w14:paraId="3DAFB22F" w14:textId="77777777" w:rsidTr="00B81045">
        <w:tc>
          <w:tcPr>
            <w:tcW w:w="720" w:type="dxa"/>
          </w:tcPr>
          <w:p w14:paraId="6CE3D54F" w14:textId="77777777" w:rsidR="004177E4" w:rsidRPr="00D6774C" w:rsidRDefault="004177E4" w:rsidP="00B81045">
            <w:pPr>
              <w:rPr>
                <w:rFonts w:asciiTheme="minorHAnsi" w:hAnsiTheme="minorHAnsi" w:cstheme="minorHAnsi"/>
              </w:rPr>
            </w:pPr>
            <w:r w:rsidRPr="00D6774C">
              <w:rPr>
                <w:rFonts w:asciiTheme="minorHAnsi" w:hAnsiTheme="minorHAnsi" w:cstheme="minorHAnsi"/>
              </w:rPr>
              <w:t>Trp4</w:t>
            </w:r>
          </w:p>
        </w:tc>
        <w:tc>
          <w:tcPr>
            <w:tcW w:w="1800" w:type="dxa"/>
          </w:tcPr>
          <w:p w14:paraId="7B7B210C" w14:textId="77777777" w:rsidR="004177E4" w:rsidRPr="00D6774C" w:rsidRDefault="004177E4" w:rsidP="00B81045">
            <w:pPr>
              <w:jc w:val="center"/>
              <w:rPr>
                <w:rFonts w:asciiTheme="minorHAnsi" w:hAnsiTheme="minorHAnsi" w:cstheme="minorHAnsi"/>
              </w:rPr>
            </w:pPr>
            <w:r w:rsidRPr="00D6774C">
              <w:rPr>
                <w:rFonts w:asciiTheme="minorHAnsi" w:hAnsiTheme="minorHAnsi" w:cstheme="minorHAnsi"/>
              </w:rPr>
              <w:t>Asp189 to Met</w:t>
            </w:r>
          </w:p>
        </w:tc>
      </w:tr>
      <w:tr w:rsidR="004177E4" w:rsidRPr="00CF738E" w14:paraId="2B09560B" w14:textId="77777777" w:rsidTr="00B81045">
        <w:tc>
          <w:tcPr>
            <w:tcW w:w="720" w:type="dxa"/>
          </w:tcPr>
          <w:p w14:paraId="18539369" w14:textId="77777777" w:rsidR="004177E4" w:rsidRPr="00D6774C" w:rsidRDefault="004177E4" w:rsidP="00B81045">
            <w:pPr>
              <w:rPr>
                <w:rFonts w:asciiTheme="minorHAnsi" w:hAnsiTheme="minorHAnsi" w:cstheme="minorHAnsi"/>
              </w:rPr>
            </w:pPr>
            <w:r w:rsidRPr="00D6774C">
              <w:rPr>
                <w:rFonts w:asciiTheme="minorHAnsi" w:hAnsiTheme="minorHAnsi" w:cstheme="minorHAnsi"/>
              </w:rPr>
              <w:t>Trp5</w:t>
            </w:r>
          </w:p>
        </w:tc>
        <w:tc>
          <w:tcPr>
            <w:tcW w:w="1800" w:type="dxa"/>
          </w:tcPr>
          <w:p w14:paraId="594AF0EB" w14:textId="77777777" w:rsidR="004177E4" w:rsidRPr="00D6774C" w:rsidRDefault="004177E4" w:rsidP="00B81045">
            <w:pPr>
              <w:jc w:val="center"/>
              <w:rPr>
                <w:rFonts w:asciiTheme="minorHAnsi" w:hAnsiTheme="minorHAnsi" w:cstheme="minorHAnsi"/>
              </w:rPr>
            </w:pPr>
            <w:r w:rsidRPr="00D6774C">
              <w:rPr>
                <w:rFonts w:asciiTheme="minorHAnsi" w:hAnsiTheme="minorHAnsi" w:cstheme="minorHAnsi"/>
              </w:rPr>
              <w:t xml:space="preserve">Asp102 to </w:t>
            </w:r>
            <w:proofErr w:type="spellStart"/>
            <w:r w:rsidRPr="00D6774C">
              <w:rPr>
                <w:rFonts w:asciiTheme="minorHAnsi" w:hAnsiTheme="minorHAnsi" w:cstheme="minorHAnsi"/>
              </w:rPr>
              <w:t>Asn</w:t>
            </w:r>
            <w:proofErr w:type="spellEnd"/>
          </w:p>
        </w:tc>
      </w:tr>
      <w:tr w:rsidR="004177E4" w:rsidRPr="00CF738E" w14:paraId="44AECA06" w14:textId="77777777" w:rsidTr="00B81045">
        <w:tc>
          <w:tcPr>
            <w:tcW w:w="720" w:type="dxa"/>
          </w:tcPr>
          <w:p w14:paraId="2036A257" w14:textId="77777777" w:rsidR="004177E4" w:rsidRPr="00D6774C" w:rsidRDefault="004177E4" w:rsidP="00B81045">
            <w:pPr>
              <w:rPr>
                <w:rFonts w:asciiTheme="minorHAnsi" w:hAnsiTheme="minorHAnsi" w:cstheme="minorHAnsi"/>
              </w:rPr>
            </w:pPr>
            <w:r w:rsidRPr="00D6774C">
              <w:rPr>
                <w:rFonts w:asciiTheme="minorHAnsi" w:hAnsiTheme="minorHAnsi" w:cstheme="minorHAnsi"/>
              </w:rPr>
              <w:t>Trp6</w:t>
            </w:r>
          </w:p>
        </w:tc>
        <w:tc>
          <w:tcPr>
            <w:tcW w:w="1800" w:type="dxa"/>
          </w:tcPr>
          <w:p w14:paraId="6AFE9BE0" w14:textId="77777777" w:rsidR="004177E4" w:rsidRPr="00D6774C" w:rsidRDefault="004177E4" w:rsidP="00B81045">
            <w:pPr>
              <w:jc w:val="center"/>
              <w:rPr>
                <w:rFonts w:asciiTheme="minorHAnsi" w:hAnsiTheme="minorHAnsi" w:cstheme="minorHAnsi"/>
              </w:rPr>
            </w:pPr>
            <w:r w:rsidRPr="00D6774C">
              <w:rPr>
                <w:rFonts w:asciiTheme="minorHAnsi" w:hAnsiTheme="minorHAnsi" w:cstheme="minorHAnsi"/>
              </w:rPr>
              <w:t xml:space="preserve">Ser195 to </w:t>
            </w:r>
            <w:proofErr w:type="spellStart"/>
            <w:r w:rsidRPr="00D6774C">
              <w:rPr>
                <w:rFonts w:asciiTheme="minorHAnsi" w:hAnsiTheme="minorHAnsi" w:cstheme="minorHAnsi"/>
              </w:rPr>
              <w:t>Gly</w:t>
            </w:r>
            <w:proofErr w:type="spellEnd"/>
          </w:p>
        </w:tc>
      </w:tr>
    </w:tbl>
    <w:p w14:paraId="44BB40FC" w14:textId="050EE0CA" w:rsidR="00F879A8" w:rsidRDefault="00F879A8" w:rsidP="00520902">
      <w:pPr>
        <w:spacing w:before="120"/>
        <w:ind w:left="216" w:hanging="2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8F0488" w:rsidRPr="00F7164E">
        <w:rPr>
          <w:rFonts w:asciiTheme="minorHAnsi" w:hAnsiTheme="minorHAnsi" w:cstheme="minorHAnsi"/>
          <w:sz w:val="22"/>
          <w:szCs w:val="22"/>
        </w:rPr>
        <w:t>. (</w:t>
      </w:r>
      <w:r w:rsidR="00B81045">
        <w:rPr>
          <w:rFonts w:asciiTheme="minorHAnsi" w:hAnsiTheme="minorHAnsi" w:cstheme="minorHAnsi"/>
          <w:sz w:val="22"/>
          <w:szCs w:val="22"/>
        </w:rPr>
        <w:t>8</w:t>
      </w:r>
      <w:r w:rsidR="00FD0277" w:rsidRPr="00F7164E">
        <w:rPr>
          <w:rFonts w:asciiTheme="minorHAnsi" w:hAnsiTheme="minorHAnsi" w:cstheme="minorHAnsi"/>
          <w:sz w:val="22"/>
          <w:szCs w:val="22"/>
        </w:rPr>
        <w:t xml:space="preserve"> points, </w:t>
      </w:r>
      <w:r w:rsidR="002C1B43">
        <w:rPr>
          <w:rFonts w:asciiTheme="minorHAnsi" w:hAnsiTheme="minorHAnsi" w:cstheme="minorHAnsi"/>
          <w:sz w:val="22"/>
          <w:szCs w:val="22"/>
        </w:rPr>
        <w:t>15</w:t>
      </w:r>
      <w:r w:rsidR="00D025BD" w:rsidRPr="00F7164E">
        <w:rPr>
          <w:rFonts w:asciiTheme="minorHAnsi" w:hAnsiTheme="minorHAnsi" w:cstheme="minorHAnsi"/>
          <w:sz w:val="22"/>
          <w:szCs w:val="22"/>
        </w:rPr>
        <w:t xml:space="preserve"> min) </w:t>
      </w:r>
      <w:r w:rsidR="006B0854">
        <w:rPr>
          <w:rFonts w:asciiTheme="minorHAnsi" w:hAnsiTheme="minorHAnsi" w:cstheme="minorHAnsi"/>
          <w:sz w:val="22"/>
          <w:szCs w:val="22"/>
        </w:rPr>
        <w:t>In the previous problem set you viewed some mutations of trypsin.  For each of the following, indicate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949F0BB" w14:textId="27D09530" w:rsidR="006B0854" w:rsidRDefault="00F879A8" w:rsidP="00F879A8">
      <w:pPr>
        <w:ind w:left="504" w:hanging="21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6B08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</w:t>
      </w:r>
      <w:r w:rsidR="006B0854">
        <w:rPr>
          <w:rFonts w:asciiTheme="minorHAnsi" w:hAnsiTheme="minorHAnsi" w:cstheme="minorHAnsi"/>
          <w:sz w:val="22"/>
          <w:szCs w:val="22"/>
        </w:rPr>
        <w:t>hether the mutation would affect primarily K</w:t>
      </w:r>
      <w:r w:rsidR="006B0854">
        <w:rPr>
          <w:rFonts w:asciiTheme="minorHAnsi" w:hAnsiTheme="minorHAnsi" w:cstheme="minorHAnsi"/>
          <w:sz w:val="22"/>
          <w:szCs w:val="22"/>
          <w:vertAlign w:val="subscript"/>
        </w:rPr>
        <w:t>M</w:t>
      </w:r>
      <w:r w:rsidR="006B0854">
        <w:rPr>
          <w:rFonts w:asciiTheme="minorHAnsi" w:hAnsiTheme="minorHAnsi" w:cstheme="minorHAnsi"/>
          <w:sz w:val="22"/>
          <w:szCs w:val="22"/>
        </w:rPr>
        <w:t xml:space="preserve"> or </w:t>
      </w:r>
      <w:proofErr w:type="spellStart"/>
      <w:r w:rsidR="006B0854">
        <w:rPr>
          <w:rFonts w:asciiTheme="minorHAnsi" w:hAnsiTheme="minorHAnsi" w:cstheme="minorHAnsi"/>
          <w:sz w:val="22"/>
          <w:szCs w:val="22"/>
        </w:rPr>
        <w:t>k</w:t>
      </w:r>
      <w:r w:rsidR="006B0854">
        <w:rPr>
          <w:rFonts w:asciiTheme="minorHAnsi" w:hAnsiTheme="minorHAnsi" w:cstheme="minorHAnsi"/>
          <w:sz w:val="22"/>
          <w:szCs w:val="22"/>
          <w:vertAlign w:val="subscript"/>
        </w:rPr>
        <w:t>CAT</w:t>
      </w:r>
      <w:proofErr w:type="spellEnd"/>
      <w:r w:rsidR="00B81045">
        <w:rPr>
          <w:rFonts w:asciiTheme="minorHAnsi" w:hAnsiTheme="minorHAnsi" w:cstheme="minorHAnsi"/>
          <w:sz w:val="22"/>
          <w:szCs w:val="22"/>
        </w:rPr>
        <w:t xml:space="preserve"> (6 pts).</w:t>
      </w:r>
    </w:p>
    <w:p w14:paraId="56A40D94" w14:textId="4D86D554" w:rsidR="00B81045" w:rsidRDefault="00B81045" w:rsidP="00B81045">
      <w:pPr>
        <w:ind w:left="504" w:hanging="2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ii) For mutant Trp1, how might the mutation affect the specificity (2 pts).</w:t>
      </w:r>
    </w:p>
    <w:p w14:paraId="1384B3A7" w14:textId="0F0304AD" w:rsidR="004177E4" w:rsidRDefault="004177E4" w:rsidP="004177E4">
      <w:pPr>
        <w:spacing w:before="120"/>
        <w:ind w:left="288" w:hanging="288"/>
        <w:jc w:val="both"/>
        <w:rPr>
          <w:rFonts w:asciiTheme="minorHAnsi" w:hAnsiTheme="minorHAnsi" w:cstheme="minorHAnsi"/>
          <w:sz w:val="22"/>
        </w:rPr>
      </w:pPr>
    </w:p>
    <w:p w14:paraId="01D70C63" w14:textId="606D21C8" w:rsidR="002C1B43" w:rsidRDefault="002C1B43" w:rsidP="004177E4">
      <w:pPr>
        <w:spacing w:before="120"/>
        <w:ind w:left="288" w:hanging="288"/>
        <w:jc w:val="both"/>
        <w:rPr>
          <w:rFonts w:asciiTheme="minorHAnsi" w:hAnsiTheme="minorHAnsi" w:cstheme="minorHAnsi"/>
          <w:sz w:val="22"/>
        </w:rPr>
      </w:pPr>
    </w:p>
    <w:p w14:paraId="55B5DBA2" w14:textId="3CB7B7DC" w:rsidR="00D6774C" w:rsidRDefault="00D6774C" w:rsidP="004177E4">
      <w:pPr>
        <w:spacing w:before="120"/>
        <w:ind w:left="288" w:hanging="288"/>
        <w:jc w:val="both"/>
        <w:rPr>
          <w:rFonts w:asciiTheme="minorHAnsi" w:hAnsiTheme="minorHAnsi" w:cstheme="minorHAnsi"/>
          <w:sz w:val="22"/>
        </w:rPr>
      </w:pPr>
    </w:p>
    <w:p w14:paraId="6F153CE0" w14:textId="26D25D0E" w:rsidR="00D6774C" w:rsidRDefault="00D6774C" w:rsidP="004177E4">
      <w:pPr>
        <w:spacing w:before="120"/>
        <w:ind w:left="288" w:hanging="288"/>
        <w:jc w:val="both"/>
        <w:rPr>
          <w:rFonts w:asciiTheme="minorHAnsi" w:hAnsiTheme="minorHAnsi" w:cstheme="minorHAnsi"/>
          <w:sz w:val="22"/>
        </w:rPr>
      </w:pPr>
    </w:p>
    <w:p w14:paraId="6F48BA59" w14:textId="5421E77C" w:rsidR="00B81045" w:rsidRDefault="00B81045" w:rsidP="004177E4">
      <w:pPr>
        <w:spacing w:before="120"/>
        <w:ind w:left="288" w:hanging="288"/>
        <w:jc w:val="both"/>
        <w:rPr>
          <w:rFonts w:asciiTheme="minorHAnsi" w:hAnsiTheme="minorHAnsi" w:cstheme="minorHAnsi"/>
          <w:sz w:val="22"/>
        </w:rPr>
      </w:pPr>
    </w:p>
    <w:p w14:paraId="33BA6354" w14:textId="77777777" w:rsidR="00B81045" w:rsidRDefault="00B81045" w:rsidP="004177E4">
      <w:pPr>
        <w:spacing w:before="120"/>
        <w:ind w:left="288" w:hanging="288"/>
        <w:jc w:val="both"/>
        <w:rPr>
          <w:rFonts w:asciiTheme="minorHAnsi" w:hAnsiTheme="minorHAnsi" w:cstheme="minorHAnsi"/>
          <w:sz w:val="22"/>
        </w:rPr>
      </w:pPr>
    </w:p>
    <w:p w14:paraId="5783E531" w14:textId="6C398751" w:rsidR="004177E4" w:rsidRPr="00DE5DFA" w:rsidRDefault="004177E4" w:rsidP="004177E4">
      <w:pPr>
        <w:spacing w:before="120"/>
        <w:ind w:left="288" w:hanging="288"/>
        <w:jc w:val="both"/>
        <w:rPr>
          <w:rFonts w:asciiTheme="minorHAnsi" w:hAnsiTheme="minorHAnsi" w:cstheme="minorHAnsi"/>
          <w:sz w:val="22"/>
        </w:rPr>
      </w:pPr>
      <w:r w:rsidRPr="00DE5DFA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63B9EFBB" wp14:editId="6F2EB6AB">
            <wp:simplePos x="0" y="0"/>
            <wp:positionH relativeFrom="column">
              <wp:posOffset>3860165</wp:posOffset>
            </wp:positionH>
            <wp:positionV relativeFrom="paragraph">
              <wp:posOffset>116840</wp:posOffset>
            </wp:positionV>
            <wp:extent cx="2408555" cy="1181735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</w:rPr>
        <w:t>4</w:t>
      </w:r>
      <w:r w:rsidRPr="00DE5DFA">
        <w:rPr>
          <w:rFonts w:asciiTheme="minorHAnsi" w:hAnsiTheme="minorHAnsi" w:cstheme="minorHAnsi"/>
          <w:sz w:val="22"/>
        </w:rPr>
        <w:t>. (6 pts, 10 min) You measure the K</w:t>
      </w:r>
      <w:r w:rsidRPr="00DE5DFA">
        <w:rPr>
          <w:rFonts w:asciiTheme="minorHAnsi" w:hAnsiTheme="minorHAnsi" w:cstheme="minorHAnsi"/>
          <w:sz w:val="22"/>
          <w:vertAlign w:val="subscript"/>
        </w:rPr>
        <w:t>M</w:t>
      </w:r>
      <w:r w:rsidRPr="00DE5DFA">
        <w:rPr>
          <w:rFonts w:asciiTheme="minorHAnsi" w:hAnsiTheme="minorHAnsi" w:cstheme="minorHAnsi"/>
          <w:sz w:val="22"/>
        </w:rPr>
        <w:t xml:space="preserve"> (dotted red line) and V</w:t>
      </w:r>
      <w:r w:rsidRPr="00DE5DFA">
        <w:rPr>
          <w:rFonts w:asciiTheme="minorHAnsi" w:hAnsiTheme="minorHAnsi" w:cstheme="minorHAnsi"/>
          <w:sz w:val="22"/>
          <w:vertAlign w:val="subscript"/>
        </w:rPr>
        <w:t>MAX</w:t>
      </w:r>
      <w:r w:rsidRPr="00DE5DFA">
        <w:rPr>
          <w:rFonts w:asciiTheme="minorHAnsi" w:hAnsiTheme="minorHAnsi" w:cstheme="minorHAnsi"/>
          <w:sz w:val="22"/>
        </w:rPr>
        <w:t xml:space="preserve"> (solid black line) for an enzyme as a function of pH and obtain the data shown in the graph on the right.  What can you say about the active site, in terms of </w:t>
      </w:r>
      <w:r w:rsidR="00D6774C">
        <w:rPr>
          <w:rFonts w:asciiTheme="minorHAnsi" w:hAnsiTheme="minorHAnsi" w:cstheme="minorHAnsi"/>
          <w:sz w:val="22"/>
        </w:rPr>
        <w:t xml:space="preserve">the residues involved in the </w:t>
      </w:r>
      <w:r w:rsidRPr="00DE5DFA">
        <w:rPr>
          <w:rFonts w:asciiTheme="minorHAnsi" w:hAnsiTheme="minorHAnsi" w:cstheme="minorHAnsi"/>
          <w:sz w:val="22"/>
        </w:rPr>
        <w:t>mechanism and substrate binding?</w:t>
      </w:r>
      <w:r w:rsidRPr="00DE5DFA">
        <w:rPr>
          <w:rFonts w:asciiTheme="minorHAnsi" w:hAnsiTheme="minorHAnsi" w:cstheme="minorHAnsi"/>
          <w:noProof/>
        </w:rPr>
        <w:t xml:space="preserve"> </w:t>
      </w:r>
    </w:p>
    <w:p w14:paraId="37FE80DC" w14:textId="14A50955" w:rsidR="00C84D9D" w:rsidRPr="00F7164E" w:rsidRDefault="00C84D9D" w:rsidP="00C84D9D">
      <w:pPr>
        <w:ind w:left="288" w:hanging="288"/>
        <w:jc w:val="both"/>
        <w:rPr>
          <w:rFonts w:asciiTheme="minorHAnsi" w:hAnsiTheme="minorHAnsi" w:cstheme="minorHAnsi"/>
          <w:sz w:val="22"/>
          <w:szCs w:val="22"/>
        </w:rPr>
      </w:pPr>
    </w:p>
    <w:sectPr w:rsidR="00C84D9D" w:rsidRPr="00F7164E" w:rsidSect="002C1B43"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52" w:right="1152" w:bottom="1008" w:left="1152" w:header="57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B6F8A" w14:textId="77777777" w:rsidR="0099341F" w:rsidRDefault="0099341F">
      <w:r>
        <w:separator/>
      </w:r>
    </w:p>
  </w:endnote>
  <w:endnote w:type="continuationSeparator" w:id="0">
    <w:p w14:paraId="66EEFAFB" w14:textId="77777777" w:rsidR="0099341F" w:rsidRDefault="0099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F6DC2" w14:textId="77777777" w:rsidR="006E59D5" w:rsidRDefault="006E59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629859" w14:textId="77777777" w:rsidR="006E59D5" w:rsidRDefault="006E59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816B3" w14:textId="6743D455" w:rsidR="006E59D5" w:rsidRDefault="006E59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2B3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BBB1B0" w14:textId="77777777" w:rsidR="006E59D5" w:rsidRDefault="006E59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49266" w14:textId="77777777" w:rsidR="0099341F" w:rsidRDefault="0099341F">
      <w:r>
        <w:separator/>
      </w:r>
    </w:p>
  </w:footnote>
  <w:footnote w:type="continuationSeparator" w:id="0">
    <w:p w14:paraId="0184ABCD" w14:textId="77777777" w:rsidR="0099341F" w:rsidRDefault="0099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1742" w14:textId="2FD6ED71" w:rsidR="006E59D5" w:rsidRPr="00F62611" w:rsidRDefault="006E59D5">
    <w:pPr>
      <w:pStyle w:val="Header"/>
      <w:rPr>
        <w:rFonts w:ascii="Times New Roman" w:hAnsi="Times New Roman"/>
        <w:i/>
        <w:sz w:val="20"/>
      </w:rPr>
    </w:pPr>
    <w:r w:rsidRPr="00F62611">
      <w:rPr>
        <w:rFonts w:ascii="Times New Roman" w:hAnsi="Times New Roman"/>
        <w:i/>
        <w:sz w:val="20"/>
      </w:rPr>
      <w:t xml:space="preserve">Biochemistry                         </w:t>
    </w:r>
    <w:r>
      <w:rPr>
        <w:rFonts w:ascii="Times New Roman" w:hAnsi="Times New Roman"/>
        <w:i/>
        <w:sz w:val="20"/>
      </w:rPr>
      <w:t xml:space="preserve">                           </w:t>
    </w:r>
    <w:r w:rsidRPr="00F62611">
      <w:rPr>
        <w:rFonts w:ascii="Times New Roman" w:hAnsi="Times New Roman"/>
        <w:i/>
        <w:sz w:val="20"/>
      </w:rPr>
      <w:t xml:space="preserve">      Problem Set 6                           </w:t>
    </w:r>
    <w:r>
      <w:rPr>
        <w:rFonts w:ascii="Times New Roman" w:hAnsi="Times New Roman"/>
        <w:i/>
        <w:sz w:val="20"/>
      </w:rPr>
      <w:t xml:space="preserve">                      </w:t>
    </w:r>
    <w:r w:rsidR="00520902">
      <w:rPr>
        <w:rFonts w:ascii="Times New Roman" w:hAnsi="Times New Roman"/>
        <w:i/>
        <w:sz w:val="20"/>
      </w:rPr>
      <w:t xml:space="preserve">October </w:t>
    </w:r>
    <w:r w:rsidR="00130B98">
      <w:rPr>
        <w:rFonts w:ascii="Times New Roman" w:hAnsi="Times New Roman"/>
        <w:i/>
        <w:sz w:val="20"/>
      </w:rPr>
      <w:t>5</w:t>
    </w:r>
    <w:r>
      <w:rPr>
        <w:rFonts w:ascii="Times New Roman" w:hAnsi="Times New Roman"/>
        <w:i/>
        <w:sz w:val="20"/>
      </w:rPr>
      <w:t>, 201</w:t>
    </w:r>
    <w:r w:rsidR="00130B98">
      <w:rPr>
        <w:rFonts w:ascii="Times New Roman" w:hAnsi="Times New Roman"/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045F"/>
    <w:multiLevelType w:val="multilevel"/>
    <w:tmpl w:val="21AE8256"/>
    <w:lvl w:ilvl="0">
      <w:start w:val="2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7EE7C00"/>
    <w:multiLevelType w:val="singleLevel"/>
    <w:tmpl w:val="93BCFCC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7685414"/>
    <w:multiLevelType w:val="multilevel"/>
    <w:tmpl w:val="A188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CF406C"/>
    <w:multiLevelType w:val="hybridMultilevel"/>
    <w:tmpl w:val="7318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EEA"/>
    <w:rsid w:val="0000756C"/>
    <w:rsid w:val="00035B44"/>
    <w:rsid w:val="00037E77"/>
    <w:rsid w:val="00042EEA"/>
    <w:rsid w:val="00073848"/>
    <w:rsid w:val="00084A7A"/>
    <w:rsid w:val="00087317"/>
    <w:rsid w:val="000A6F43"/>
    <w:rsid w:val="000E0DF6"/>
    <w:rsid w:val="00122B3B"/>
    <w:rsid w:val="00130B98"/>
    <w:rsid w:val="00135B10"/>
    <w:rsid w:val="00184DFD"/>
    <w:rsid w:val="00197E28"/>
    <w:rsid w:val="001D599B"/>
    <w:rsid w:val="001D786E"/>
    <w:rsid w:val="001D78FC"/>
    <w:rsid w:val="00267859"/>
    <w:rsid w:val="00283AD6"/>
    <w:rsid w:val="00291BB4"/>
    <w:rsid w:val="002A5D4C"/>
    <w:rsid w:val="002B1BE8"/>
    <w:rsid w:val="002B3851"/>
    <w:rsid w:val="002C1B43"/>
    <w:rsid w:val="002E699A"/>
    <w:rsid w:val="00301E48"/>
    <w:rsid w:val="003067A4"/>
    <w:rsid w:val="00314022"/>
    <w:rsid w:val="00325C60"/>
    <w:rsid w:val="00337DE8"/>
    <w:rsid w:val="0034644C"/>
    <w:rsid w:val="00370847"/>
    <w:rsid w:val="00386AD5"/>
    <w:rsid w:val="003A0990"/>
    <w:rsid w:val="003A754E"/>
    <w:rsid w:val="003D77FE"/>
    <w:rsid w:val="004177E4"/>
    <w:rsid w:val="00490C8C"/>
    <w:rsid w:val="00495D34"/>
    <w:rsid w:val="004975AB"/>
    <w:rsid w:val="004F3AB2"/>
    <w:rsid w:val="00520902"/>
    <w:rsid w:val="00584C0E"/>
    <w:rsid w:val="005A751A"/>
    <w:rsid w:val="005B3529"/>
    <w:rsid w:val="005C40B6"/>
    <w:rsid w:val="005D2765"/>
    <w:rsid w:val="00657600"/>
    <w:rsid w:val="006A08BE"/>
    <w:rsid w:val="006B0854"/>
    <w:rsid w:val="006C74B2"/>
    <w:rsid w:val="006D5EDD"/>
    <w:rsid w:val="006E59D5"/>
    <w:rsid w:val="00732B10"/>
    <w:rsid w:val="00784455"/>
    <w:rsid w:val="007D119C"/>
    <w:rsid w:val="007D153C"/>
    <w:rsid w:val="00832941"/>
    <w:rsid w:val="00847525"/>
    <w:rsid w:val="008B5C44"/>
    <w:rsid w:val="008B701A"/>
    <w:rsid w:val="008D72B4"/>
    <w:rsid w:val="008F0488"/>
    <w:rsid w:val="00921F1E"/>
    <w:rsid w:val="009251AB"/>
    <w:rsid w:val="00925A67"/>
    <w:rsid w:val="0095474A"/>
    <w:rsid w:val="00960985"/>
    <w:rsid w:val="00973AC9"/>
    <w:rsid w:val="00974F17"/>
    <w:rsid w:val="00986869"/>
    <w:rsid w:val="0099340A"/>
    <w:rsid w:val="0099341F"/>
    <w:rsid w:val="009F0DAA"/>
    <w:rsid w:val="009F4648"/>
    <w:rsid w:val="009F4F77"/>
    <w:rsid w:val="009F5AE3"/>
    <w:rsid w:val="00A0330A"/>
    <w:rsid w:val="00A17D81"/>
    <w:rsid w:val="00A32093"/>
    <w:rsid w:val="00A75F23"/>
    <w:rsid w:val="00A80D53"/>
    <w:rsid w:val="00A92030"/>
    <w:rsid w:val="00A95B81"/>
    <w:rsid w:val="00AB7044"/>
    <w:rsid w:val="00AE7C75"/>
    <w:rsid w:val="00AF15AF"/>
    <w:rsid w:val="00B1115B"/>
    <w:rsid w:val="00B13A06"/>
    <w:rsid w:val="00B2279D"/>
    <w:rsid w:val="00B27465"/>
    <w:rsid w:val="00B62169"/>
    <w:rsid w:val="00B81045"/>
    <w:rsid w:val="00BA1E55"/>
    <w:rsid w:val="00BA4275"/>
    <w:rsid w:val="00BE1D46"/>
    <w:rsid w:val="00BE2C1F"/>
    <w:rsid w:val="00C41CBE"/>
    <w:rsid w:val="00C830A9"/>
    <w:rsid w:val="00C84D9D"/>
    <w:rsid w:val="00CB00A3"/>
    <w:rsid w:val="00CB09C0"/>
    <w:rsid w:val="00CC430D"/>
    <w:rsid w:val="00CC652C"/>
    <w:rsid w:val="00D025BD"/>
    <w:rsid w:val="00D47042"/>
    <w:rsid w:val="00D63059"/>
    <w:rsid w:val="00D6774C"/>
    <w:rsid w:val="00D82A7E"/>
    <w:rsid w:val="00D93313"/>
    <w:rsid w:val="00D94A00"/>
    <w:rsid w:val="00DC1A0A"/>
    <w:rsid w:val="00DC666F"/>
    <w:rsid w:val="00DD636A"/>
    <w:rsid w:val="00DE5DFA"/>
    <w:rsid w:val="00DF0DB2"/>
    <w:rsid w:val="00DF43CF"/>
    <w:rsid w:val="00E25821"/>
    <w:rsid w:val="00E4387C"/>
    <w:rsid w:val="00E50BC4"/>
    <w:rsid w:val="00E539F1"/>
    <w:rsid w:val="00E76C00"/>
    <w:rsid w:val="00E822ED"/>
    <w:rsid w:val="00EA087D"/>
    <w:rsid w:val="00EA445D"/>
    <w:rsid w:val="00EB08A5"/>
    <w:rsid w:val="00F02187"/>
    <w:rsid w:val="00F03348"/>
    <w:rsid w:val="00F10854"/>
    <w:rsid w:val="00F24244"/>
    <w:rsid w:val="00F36B11"/>
    <w:rsid w:val="00F51399"/>
    <w:rsid w:val="00F62611"/>
    <w:rsid w:val="00F7164E"/>
    <w:rsid w:val="00F83F46"/>
    <w:rsid w:val="00F879A8"/>
    <w:rsid w:val="00F95EE4"/>
    <w:rsid w:val="00FB3C09"/>
    <w:rsid w:val="00FD02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2AA4EDA3"/>
  <w15:docId w15:val="{A77F2C6E-0647-41CF-AE71-9377E6C0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1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153C"/>
    <w:pPr>
      <w:tabs>
        <w:tab w:val="center" w:pos="4320"/>
        <w:tab w:val="right" w:pos="8640"/>
      </w:tabs>
    </w:pPr>
    <w:rPr>
      <w:rFonts w:ascii="New York" w:hAnsi="New York"/>
      <w:sz w:val="24"/>
    </w:rPr>
  </w:style>
  <w:style w:type="paragraph" w:styleId="Footer">
    <w:name w:val="footer"/>
    <w:basedOn w:val="Normal"/>
    <w:rsid w:val="007D15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153C"/>
  </w:style>
  <w:style w:type="table" w:styleId="TableGrid">
    <w:name w:val="Table Grid"/>
    <w:basedOn w:val="TableNormal"/>
    <w:rsid w:val="00F83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45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4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le\Desktop\andrew_www\bc_F2014\pset\PS06\pH_titration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35122873094795"/>
          <c:y val="7.5775025703732221E-2"/>
          <c:w val="0.8245040256043944"/>
          <c:h val="0.59635958992498317"/>
        </c:manualLayout>
      </c:layout>
      <c:scatterChart>
        <c:scatterStyle val="smoothMarker"/>
        <c:varyColors val="0"/>
        <c:ser>
          <c:idx val="1"/>
          <c:order val="1"/>
          <c:spPr>
            <a:ln>
              <a:prstDash val="sysDash"/>
            </a:ln>
          </c:spPr>
          <c:marker>
            <c:symbol val="none"/>
          </c:marker>
          <c:xVal>
            <c:numRef>
              <c:f>Sheet1!$A$2:$A$13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xVal>
          <c:yVal>
            <c:numRef>
              <c:f>Sheet1!$C$2:$C$13</c:f>
              <c:numCache>
                <c:formatCode>General</c:formatCode>
                <c:ptCount val="12"/>
                <c:pt idx="0">
                  <c:v>10.000000299999995</c:v>
                </c:pt>
                <c:pt idx="1">
                  <c:v>10.000002999999701</c:v>
                </c:pt>
                <c:pt idx="2">
                  <c:v>10.000029999969998</c:v>
                </c:pt>
                <c:pt idx="3">
                  <c:v>10.000299997000031</c:v>
                </c:pt>
                <c:pt idx="4">
                  <c:v>10.002999700029997</c:v>
                </c:pt>
                <c:pt idx="5">
                  <c:v>10.029970029970025</c:v>
                </c:pt>
                <c:pt idx="6">
                  <c:v>10.297029702970297</c:v>
                </c:pt>
                <c:pt idx="7">
                  <c:v>12.727272727272728</c:v>
                </c:pt>
                <c:pt idx="8">
                  <c:v>25</c:v>
                </c:pt>
                <c:pt idx="9">
                  <c:v>37.272727272727273</c:v>
                </c:pt>
                <c:pt idx="10">
                  <c:v>39.702970297029701</c:v>
                </c:pt>
                <c:pt idx="11">
                  <c:v>39.970029970029969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975-44C0-9A7A-35447DDF4C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0849536"/>
        <c:axId val="120851456"/>
      </c:scatterChart>
      <c:scatterChart>
        <c:scatterStyle val="lineMarker"/>
        <c:varyColors val="0"/>
        <c:ser>
          <c:idx val="0"/>
          <c:order val="0"/>
          <c:spPr>
            <a:ln w="381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Sheet1!$A$2:$A$13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xVal>
          <c:yVal>
            <c:numRef>
              <c:f>Sheet1!$B$2:$B$13</c:f>
              <c:numCache>
                <c:formatCode>General</c:formatCode>
                <c:ptCount val="12"/>
                <c:pt idx="0">
                  <c:v>4.9950049950042708E-2</c:v>
                </c:pt>
                <c:pt idx="1">
                  <c:v>0.49504950495049549</c:v>
                </c:pt>
                <c:pt idx="2">
                  <c:v>4.5454545454545467</c:v>
                </c:pt>
                <c:pt idx="3">
                  <c:v>25</c:v>
                </c:pt>
                <c:pt idx="4">
                  <c:v>45.454545454545453</c:v>
                </c:pt>
                <c:pt idx="5">
                  <c:v>49.504950495049506</c:v>
                </c:pt>
                <c:pt idx="6">
                  <c:v>49.950049950049952</c:v>
                </c:pt>
                <c:pt idx="7">
                  <c:v>49.995000499950002</c:v>
                </c:pt>
                <c:pt idx="8">
                  <c:v>49.999500004999952</c:v>
                </c:pt>
                <c:pt idx="9">
                  <c:v>49.999950000049999</c:v>
                </c:pt>
                <c:pt idx="10">
                  <c:v>49.999995000000503</c:v>
                </c:pt>
                <c:pt idx="11">
                  <c:v>49.999999500000001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C975-44C0-9A7A-35447DDF4C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0849536"/>
        <c:axId val="120851456"/>
      </c:scatterChart>
      <c:valAx>
        <c:axId val="120849536"/>
        <c:scaling>
          <c:orientation val="minMax"/>
          <c:max val="12"/>
          <c:min val="1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pH</a:t>
                </a:r>
              </a:p>
            </c:rich>
          </c:tx>
          <c:layout>
            <c:manualLayout>
              <c:xMode val="edge"/>
              <c:yMode val="edge"/>
              <c:x val="0.50356753785501007"/>
              <c:y val="0.8441698011821601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8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0851456"/>
        <c:crosses val="autoZero"/>
        <c:crossBetween val="midCat"/>
        <c:majorUnit val="2"/>
        <c:minorUnit val="0.5"/>
      </c:valAx>
      <c:valAx>
        <c:axId val="120851456"/>
        <c:scaling>
          <c:orientation val="minMax"/>
          <c:max val="5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out"/>
        <c:tickLblPos val="nextTo"/>
        <c:spPr>
          <a:ln w="381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0849536"/>
        <c:crosses val="autoZero"/>
        <c:crossBetween val="midCat"/>
        <c:majorUnit val="25"/>
        <c:minorUnit val="0.0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carnegie mellon university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gordon rule</dc:creator>
  <cp:lastModifiedBy>Gordon Rule</cp:lastModifiedBy>
  <cp:revision>13</cp:revision>
  <cp:lastPrinted>2016-02-21T21:58:00Z</cp:lastPrinted>
  <dcterms:created xsi:type="dcterms:W3CDTF">2016-02-21T22:03:00Z</dcterms:created>
  <dcterms:modified xsi:type="dcterms:W3CDTF">2019-10-16T00:30:00Z</dcterms:modified>
</cp:coreProperties>
</file>