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55330" w:rsidRDefault="00E55330" w:rsidP="000E20EE">
      <w:pPr>
        <w:spacing w:before="0" w:after="0"/>
        <w:rPr>
          <w:rFonts w:ascii="Times New Roman" w:hAnsi="Times New Roman"/>
          <w:b/>
          <w:sz w:val="28"/>
        </w:rPr>
      </w:pPr>
      <w:r>
        <w:rPr>
          <w:rFonts w:ascii="Times New Roman" w:hAnsi="Times New Roman"/>
          <w:b/>
          <w:sz w:val="28"/>
        </w:rPr>
        <w:t xml:space="preserve">Lecture 15: </w:t>
      </w:r>
      <w:r w:rsidR="00D27D29">
        <w:rPr>
          <w:rFonts w:ascii="Times New Roman" w:hAnsi="Times New Roman"/>
          <w:b/>
          <w:sz w:val="28"/>
        </w:rPr>
        <w:t xml:space="preserve">Introduction to </w:t>
      </w:r>
      <w:r>
        <w:rPr>
          <w:rFonts w:ascii="Times New Roman" w:hAnsi="Times New Roman"/>
          <w:b/>
          <w:sz w:val="28"/>
        </w:rPr>
        <w:t>Enzyme</w:t>
      </w:r>
      <w:r w:rsidR="00D27D29">
        <w:rPr>
          <w:rFonts w:ascii="Times New Roman" w:hAnsi="Times New Roman"/>
          <w:b/>
          <w:sz w:val="28"/>
        </w:rPr>
        <w:t>s</w:t>
      </w:r>
    </w:p>
    <w:p w:rsidR="00E55330" w:rsidRDefault="00C4576E" w:rsidP="000E20EE">
      <w:pPr>
        <w:spacing w:before="0" w:after="0"/>
        <w:rPr>
          <w:rFonts w:ascii="Times New Roman" w:hAnsi="Times New Roman"/>
          <w:sz w:val="22"/>
        </w:rPr>
      </w:pPr>
      <w:r>
        <w:rPr>
          <w:rFonts w:ascii="Times New Roman" w:hAnsi="Times New Roman"/>
          <w:sz w:val="22"/>
        </w:rPr>
        <w:t xml:space="preserve">Horton 6.2, </w:t>
      </w:r>
      <w:r w:rsidR="00E53F95">
        <w:rPr>
          <w:rFonts w:ascii="Times New Roman" w:hAnsi="Times New Roman"/>
          <w:sz w:val="22"/>
        </w:rPr>
        <w:t>6.5</w:t>
      </w:r>
      <w:r>
        <w:rPr>
          <w:rFonts w:ascii="Times New Roman" w:hAnsi="Times New Roman"/>
          <w:sz w:val="22"/>
        </w:rPr>
        <w:t>, 6.7</w:t>
      </w:r>
      <w:r w:rsidR="00333DDB">
        <w:rPr>
          <w:rFonts w:ascii="Times New Roman" w:hAnsi="Times New Roman"/>
          <w:sz w:val="22"/>
        </w:rPr>
        <w:t xml:space="preserve">.          </w:t>
      </w:r>
      <w:r w:rsidR="00E55330">
        <w:rPr>
          <w:rFonts w:ascii="Times New Roman" w:hAnsi="Times New Roman"/>
          <w:sz w:val="22"/>
        </w:rPr>
        <w:t>C</w:t>
      </w:r>
      <w:r w:rsidR="001E2F2A">
        <w:rPr>
          <w:rFonts w:ascii="Times New Roman" w:hAnsi="Times New Roman"/>
          <w:sz w:val="22"/>
        </w:rPr>
        <w:t>ox and Nelson Chapter 6</w:t>
      </w:r>
      <w:r w:rsidR="00315F50">
        <w:rPr>
          <w:rFonts w:ascii="Times New Roman" w:hAnsi="Times New Roman"/>
          <w:sz w:val="22"/>
        </w:rPr>
        <w:t>-1, 6-2.</w:t>
      </w:r>
    </w:p>
    <w:p w:rsidR="00E55330" w:rsidRDefault="00E55330" w:rsidP="000E20EE">
      <w:pPr>
        <w:spacing w:before="0" w:after="0"/>
        <w:rPr>
          <w:rFonts w:ascii="Times New Roman" w:hAnsi="Times New Roman"/>
          <w:b/>
        </w:rPr>
      </w:pPr>
      <w:r>
        <w:rPr>
          <w:rFonts w:ascii="Times New Roman" w:hAnsi="Times New Roman"/>
          <w:b/>
        </w:rPr>
        <w:t>Key Terms:</w:t>
      </w:r>
    </w:p>
    <w:p w:rsidR="00E55330" w:rsidRDefault="00E55330" w:rsidP="000E20EE">
      <w:pPr>
        <w:numPr>
          <w:ilvl w:val="0"/>
          <w:numId w:val="10"/>
        </w:numPr>
        <w:spacing w:before="0" w:after="0"/>
        <w:rPr>
          <w:rFonts w:ascii="Times New Roman" w:hAnsi="Times New Roman"/>
          <w:sz w:val="22"/>
        </w:rPr>
        <w:sectPr w:rsidR="00E55330">
          <w:headerReference w:type="default" r:id="rId8"/>
          <w:footerReference w:type="even" r:id="rId9"/>
          <w:footerReference w:type="default" r:id="rId10"/>
          <w:type w:val="continuous"/>
          <w:pgSz w:w="12240" w:h="15840"/>
          <w:pgMar w:top="864" w:right="2160" w:bottom="864" w:left="1152" w:header="432" w:footer="576" w:gutter="0"/>
          <w:cols w:space="720" w:equalWidth="0">
            <w:col w:w="8784"/>
          </w:cols>
          <w:noEndnote/>
        </w:sectPr>
      </w:pPr>
    </w:p>
    <w:p w:rsidR="00E55330" w:rsidRDefault="00E55330" w:rsidP="000E20EE">
      <w:pPr>
        <w:numPr>
          <w:ilvl w:val="0"/>
          <w:numId w:val="10"/>
        </w:numPr>
        <w:tabs>
          <w:tab w:val="clear" w:pos="360"/>
          <w:tab w:val="num" w:pos="720"/>
        </w:tabs>
        <w:spacing w:before="0" w:after="0"/>
        <w:ind w:left="720"/>
        <w:rPr>
          <w:rFonts w:ascii="Times New Roman" w:hAnsi="Times New Roman"/>
          <w:sz w:val="22"/>
        </w:rPr>
      </w:pPr>
      <w:r>
        <w:rPr>
          <w:rFonts w:ascii="Times New Roman" w:hAnsi="Times New Roman"/>
          <w:sz w:val="22"/>
        </w:rPr>
        <w:lastRenderedPageBreak/>
        <w:t>Active site, catalytic groups</w:t>
      </w:r>
    </w:p>
    <w:p w:rsidR="00C4576E" w:rsidRPr="007B2892" w:rsidRDefault="00E55330" w:rsidP="000E20EE">
      <w:pPr>
        <w:numPr>
          <w:ilvl w:val="0"/>
          <w:numId w:val="10"/>
        </w:numPr>
        <w:tabs>
          <w:tab w:val="clear" w:pos="360"/>
          <w:tab w:val="num" w:pos="720"/>
        </w:tabs>
        <w:spacing w:before="0" w:after="0"/>
        <w:ind w:left="720"/>
        <w:rPr>
          <w:rFonts w:ascii="Times New Roman" w:hAnsi="Times New Roman"/>
          <w:sz w:val="22"/>
        </w:rPr>
      </w:pPr>
      <w:r>
        <w:rPr>
          <w:rFonts w:ascii="Times New Roman" w:hAnsi="Times New Roman"/>
          <w:sz w:val="22"/>
        </w:rPr>
        <w:t>Transition state theory</w:t>
      </w:r>
    </w:p>
    <w:p w:rsidR="00C4576E" w:rsidRDefault="00C4576E" w:rsidP="00BD3368">
      <w:pPr>
        <w:spacing w:before="0" w:after="0"/>
        <w:rPr>
          <w:rFonts w:ascii="Times New Roman" w:hAnsi="Times New Roman"/>
          <w:sz w:val="22"/>
        </w:rPr>
      </w:pPr>
    </w:p>
    <w:p w:rsidR="00E55330" w:rsidRDefault="00E55330">
      <w:pPr>
        <w:spacing w:before="0" w:after="0"/>
        <w:rPr>
          <w:rFonts w:ascii="Times New Roman" w:hAnsi="Times New Roman"/>
          <w:b/>
        </w:rPr>
        <w:sectPr w:rsidR="00E55330">
          <w:type w:val="continuous"/>
          <w:pgSz w:w="12240" w:h="15840"/>
          <w:pgMar w:top="864" w:right="2160" w:bottom="864" w:left="1152" w:header="432" w:footer="576" w:gutter="0"/>
          <w:cols w:num="2" w:space="720" w:equalWidth="0">
            <w:col w:w="4104" w:space="720"/>
            <w:col w:w="4104"/>
          </w:cols>
          <w:noEndnote/>
        </w:sectPr>
      </w:pPr>
    </w:p>
    <w:p w:rsidR="00E55330" w:rsidRDefault="00333DDB" w:rsidP="000E20EE">
      <w:pPr>
        <w:spacing w:before="0" w:after="0"/>
        <w:rPr>
          <w:rFonts w:ascii="Times New Roman" w:hAnsi="Times New Roman"/>
          <w:b/>
        </w:rPr>
      </w:pPr>
      <w:r>
        <w:rPr>
          <w:rFonts w:ascii="Times New Roman" w:hAnsi="Times New Roman"/>
          <w:b/>
        </w:rPr>
        <w:lastRenderedPageBreak/>
        <w:t>A</w:t>
      </w:r>
      <w:r w:rsidR="00E55330">
        <w:rPr>
          <w:rFonts w:ascii="Times New Roman" w:hAnsi="Times New Roman"/>
          <w:b/>
        </w:rPr>
        <w:t>. Enzyme Kinetics:</w:t>
      </w:r>
    </w:p>
    <w:p w:rsidR="00E55330" w:rsidRDefault="00B740FE">
      <w:pPr>
        <w:spacing w:before="0" w:after="0"/>
        <w:rPr>
          <w:rFonts w:ascii="Times New Roman" w:hAnsi="Times New Roman"/>
          <w:sz w:val="22"/>
        </w:rPr>
      </w:pPr>
      <w:r>
        <w:rPr>
          <w:rFonts w:ascii="Times New Roman" w:hAnsi="Times New Roman"/>
          <w:noProof/>
          <w:sz w:val="22"/>
        </w:rPr>
        <w:pict>
          <v:shapetype id="_x0000_t202" coordsize="21600,21600" o:spt="202" path="m,l,21600r21600,l21600,xe">
            <v:stroke joinstyle="miter"/>
            <v:path gradientshapeok="t" o:connecttype="rect"/>
          </v:shapetype>
          <v:shape id="_x0000_s1052" type="#_x0000_t202" style="position:absolute;margin-left:277.2pt;margin-top:9.6pt;width:241.2pt;height:251.2pt;z-index:251657216;mso-wrap-distance-right:0" o:allowincell="f" stroked="f">
            <v:textbox>
              <w:txbxContent>
                <w:p w:rsidR="00E55330" w:rsidRDefault="00E55330"/>
              </w:txbxContent>
            </v:textbox>
            <w10:wrap type="square" side="left"/>
          </v:shape>
        </w:pict>
      </w:r>
      <w:r w:rsidR="00E55330">
        <w:rPr>
          <w:rFonts w:ascii="Times New Roman" w:hAnsi="Times New Roman"/>
          <w:sz w:val="22"/>
        </w:rPr>
        <w:t xml:space="preserve">For the simple enzyme-catalyzed reaction: </w:t>
      </w:r>
    </w:p>
    <w:p w:rsidR="00E55330" w:rsidRDefault="00E55330">
      <w:pPr>
        <w:spacing w:before="60" w:after="60"/>
        <w:rPr>
          <w:rFonts w:ascii="Times New Roman" w:hAnsi="Times New Roman"/>
          <w:sz w:val="22"/>
        </w:rPr>
      </w:pPr>
      <w:r>
        <w:rPr>
          <w:rFonts w:ascii="Times New Roman" w:hAnsi="Times New Roman"/>
          <w:sz w:val="22"/>
        </w:rPr>
        <w:t xml:space="preserve">                 </w:t>
      </w:r>
      <w:r>
        <w:rPr>
          <w:rFonts w:ascii="Times New Roman" w:hAnsi="Times New Roman"/>
          <w:position w:val="-6"/>
          <w:sz w:val="22"/>
        </w:rPr>
        <w:object w:dxaOrig="13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65pt;height:15.75pt" o:ole="" fillcolor="window">
            <v:imagedata r:id="rId11" o:title=""/>
          </v:shape>
          <o:OLEObject Type="Embed" ProgID="Equation.3" ShapeID="_x0000_i1025" DrawAspect="Content" ObjectID="_1422384350" r:id="rId12"/>
        </w:object>
      </w:r>
    </w:p>
    <w:p w:rsidR="0087776B" w:rsidRPr="0087776B" w:rsidRDefault="00E55330" w:rsidP="000E20EE">
      <w:pPr>
        <w:pStyle w:val="ListParagraph"/>
        <w:numPr>
          <w:ilvl w:val="0"/>
          <w:numId w:val="17"/>
        </w:numPr>
        <w:spacing w:before="0"/>
        <w:rPr>
          <w:rFonts w:ascii="Times New Roman" w:hAnsi="Times New Roman"/>
          <w:sz w:val="22"/>
        </w:rPr>
      </w:pPr>
      <w:r w:rsidRPr="0087776B">
        <w:rPr>
          <w:rFonts w:ascii="Times New Roman" w:hAnsi="Times New Roman"/>
          <w:sz w:val="22"/>
        </w:rPr>
        <w:t>The enzyme forms a complex with the substrate (S)</w:t>
      </w:r>
      <w:r w:rsidR="000E20EE">
        <w:rPr>
          <w:rFonts w:ascii="Times New Roman" w:hAnsi="Times New Roman"/>
          <w:sz w:val="22"/>
        </w:rPr>
        <w:t>, often undergoing some degree of conformational change.</w:t>
      </w:r>
    </w:p>
    <w:p w:rsidR="0087776B" w:rsidRPr="0087776B" w:rsidRDefault="0087776B" w:rsidP="000E20EE">
      <w:pPr>
        <w:pStyle w:val="ListParagraph"/>
        <w:numPr>
          <w:ilvl w:val="0"/>
          <w:numId w:val="17"/>
        </w:numPr>
        <w:spacing w:before="0"/>
        <w:rPr>
          <w:rFonts w:ascii="Times New Roman" w:hAnsi="Times New Roman"/>
          <w:sz w:val="22"/>
        </w:rPr>
      </w:pPr>
      <w:r w:rsidRPr="0087776B">
        <w:rPr>
          <w:rFonts w:ascii="Times New Roman" w:hAnsi="Times New Roman"/>
          <w:sz w:val="22"/>
        </w:rPr>
        <w:t>The interaction between the enzyme and the substrate are similar to protein-ligand interactions.</w:t>
      </w:r>
    </w:p>
    <w:p w:rsidR="0087776B" w:rsidRPr="0087776B" w:rsidRDefault="0087776B" w:rsidP="000E20EE">
      <w:pPr>
        <w:pStyle w:val="ListParagraph"/>
        <w:numPr>
          <w:ilvl w:val="0"/>
          <w:numId w:val="17"/>
        </w:numPr>
        <w:spacing w:before="0"/>
        <w:rPr>
          <w:rFonts w:ascii="Times New Roman" w:hAnsi="Times New Roman"/>
          <w:sz w:val="22"/>
        </w:rPr>
      </w:pPr>
      <w:r w:rsidRPr="0087776B">
        <w:rPr>
          <w:rFonts w:ascii="Times New Roman" w:hAnsi="Times New Roman"/>
          <w:sz w:val="22"/>
        </w:rPr>
        <w:t xml:space="preserve">Catalytic groups on the enzyme </w:t>
      </w:r>
      <w:r w:rsidR="000E20EE">
        <w:rPr>
          <w:rFonts w:ascii="Times New Roman" w:hAnsi="Times New Roman"/>
          <w:sz w:val="22"/>
        </w:rPr>
        <w:t>perform</w:t>
      </w:r>
      <w:r w:rsidR="00E55330" w:rsidRPr="0087776B">
        <w:rPr>
          <w:rFonts w:ascii="Times New Roman" w:hAnsi="Times New Roman"/>
          <w:sz w:val="22"/>
        </w:rPr>
        <w:t xml:space="preserve"> some chemical reaction/transformation of the bound substrate. </w:t>
      </w:r>
    </w:p>
    <w:p w:rsidR="00E55330" w:rsidRPr="0087776B" w:rsidRDefault="00E55330" w:rsidP="000E20EE">
      <w:pPr>
        <w:pStyle w:val="ListParagraph"/>
        <w:numPr>
          <w:ilvl w:val="0"/>
          <w:numId w:val="17"/>
        </w:numPr>
        <w:spacing w:before="0" w:after="0"/>
        <w:rPr>
          <w:rFonts w:ascii="Times New Roman" w:hAnsi="Times New Roman"/>
          <w:sz w:val="22"/>
        </w:rPr>
      </w:pPr>
      <w:r w:rsidRPr="0087776B">
        <w:rPr>
          <w:rFonts w:ascii="Times New Roman" w:hAnsi="Times New Roman"/>
          <w:sz w:val="22"/>
        </w:rPr>
        <w:t>The resultant product (P)</w:t>
      </w:r>
      <w:r w:rsidR="0087776B" w:rsidRPr="0087776B">
        <w:rPr>
          <w:rFonts w:ascii="Times New Roman" w:hAnsi="Times New Roman"/>
          <w:sz w:val="22"/>
        </w:rPr>
        <w:t xml:space="preserve"> is released.</w:t>
      </w:r>
    </w:p>
    <w:p w:rsidR="00E55330" w:rsidRDefault="00333DDB" w:rsidP="000E20EE">
      <w:pPr>
        <w:spacing w:before="120" w:after="0"/>
        <w:ind w:right="1440"/>
        <w:rPr>
          <w:rFonts w:ascii="Times New Roman" w:hAnsi="Times New Roman"/>
        </w:rPr>
      </w:pPr>
      <w:r>
        <w:rPr>
          <w:rFonts w:ascii="Times New Roman" w:hAnsi="Times New Roman"/>
          <w:b/>
        </w:rPr>
        <w:t>B</w:t>
      </w:r>
      <w:r w:rsidR="00E55330">
        <w:rPr>
          <w:rFonts w:ascii="Times New Roman" w:hAnsi="Times New Roman"/>
          <w:b/>
        </w:rPr>
        <w:t>. Important Features of Enzyme Catalysis.</w:t>
      </w:r>
      <w:r w:rsidR="00E55330">
        <w:rPr>
          <w:rFonts w:ascii="Times New Roman" w:hAnsi="Times New Roman"/>
        </w:rPr>
        <w:t xml:space="preserve"> </w:t>
      </w:r>
    </w:p>
    <w:p w:rsidR="00E55330" w:rsidRDefault="00E55330" w:rsidP="000E20EE">
      <w:pPr>
        <w:spacing w:before="0" w:after="0"/>
        <w:ind w:left="576" w:right="2016" w:hanging="288"/>
        <w:rPr>
          <w:rFonts w:ascii="Times New Roman" w:hAnsi="Times New Roman"/>
          <w:sz w:val="22"/>
        </w:rPr>
      </w:pPr>
      <w:r>
        <w:rPr>
          <w:rFonts w:ascii="Times New Roman" w:hAnsi="Times New Roman"/>
          <w:sz w:val="22"/>
        </w:rPr>
        <w:t>1. Enzymes</w:t>
      </w:r>
      <w:r w:rsidR="0087776B">
        <w:rPr>
          <w:rFonts w:ascii="Times New Roman" w:hAnsi="Times New Roman"/>
          <w:sz w:val="22"/>
        </w:rPr>
        <w:t xml:space="preserve"> increase the rate of reactions, in </w:t>
      </w:r>
      <w:r w:rsidR="0087776B" w:rsidRPr="0087776B">
        <w:rPr>
          <w:rFonts w:ascii="Times New Roman" w:hAnsi="Times New Roman"/>
          <w:b/>
          <w:i/>
          <w:sz w:val="22"/>
          <w:u w:val="single"/>
        </w:rPr>
        <w:t>both</w:t>
      </w:r>
      <w:r w:rsidR="0087776B">
        <w:rPr>
          <w:rFonts w:ascii="Times New Roman" w:hAnsi="Times New Roman"/>
          <w:sz w:val="22"/>
        </w:rPr>
        <w:t xml:space="preserve"> directions</w:t>
      </w:r>
    </w:p>
    <w:p w:rsidR="00E55330" w:rsidRDefault="00E55330" w:rsidP="000E20EE">
      <w:pPr>
        <w:spacing w:before="0" w:after="0"/>
        <w:ind w:left="576" w:right="2016" w:hanging="288"/>
        <w:rPr>
          <w:rFonts w:ascii="Times New Roman" w:hAnsi="Times New Roman"/>
          <w:sz w:val="22"/>
        </w:rPr>
      </w:pPr>
      <w:r>
        <w:rPr>
          <w:rFonts w:ascii="Times New Roman" w:hAnsi="Times New Roman"/>
          <w:sz w:val="22"/>
        </w:rPr>
        <w:t>2. Enzymes do not change the equilibrium point of reactions.</w:t>
      </w:r>
    </w:p>
    <w:p w:rsidR="00E55330" w:rsidRDefault="00E55330" w:rsidP="000E20EE">
      <w:pPr>
        <w:spacing w:before="0" w:after="0"/>
        <w:ind w:left="576" w:right="2016" w:hanging="288"/>
        <w:rPr>
          <w:rFonts w:ascii="Times New Roman" w:hAnsi="Times New Roman"/>
          <w:sz w:val="22"/>
        </w:rPr>
      </w:pPr>
      <w:r>
        <w:rPr>
          <w:rFonts w:ascii="Times New Roman" w:hAnsi="Times New Roman"/>
          <w:sz w:val="22"/>
        </w:rPr>
        <w:t xml:space="preserve">3. Enzymes are not changed by the overall reaction. (Although they may be modified </w:t>
      </w:r>
      <w:r>
        <w:rPr>
          <w:rFonts w:ascii="Times New Roman" w:hAnsi="Times New Roman"/>
          <w:i/>
          <w:sz w:val="22"/>
        </w:rPr>
        <w:t>during</w:t>
      </w:r>
      <w:r>
        <w:rPr>
          <w:rFonts w:ascii="Times New Roman" w:hAnsi="Times New Roman"/>
          <w:sz w:val="22"/>
        </w:rPr>
        <w:t xml:space="preserve"> the reaction)</w:t>
      </w:r>
    </w:p>
    <w:p w:rsidR="00E55330" w:rsidRDefault="00E55330" w:rsidP="000E20EE">
      <w:pPr>
        <w:spacing w:before="0" w:after="0"/>
        <w:ind w:left="576" w:right="2016" w:hanging="288"/>
        <w:rPr>
          <w:rFonts w:ascii="Times New Roman" w:hAnsi="Times New Roman"/>
          <w:sz w:val="22"/>
        </w:rPr>
      </w:pPr>
      <w:r>
        <w:rPr>
          <w:rFonts w:ascii="Times New Roman" w:hAnsi="Times New Roman"/>
          <w:sz w:val="22"/>
        </w:rPr>
        <w:t xml:space="preserve">4. Catalysis occurs at the "active site", which is specific for certain substrates. The active site has the following with respect to its substrate: </w:t>
      </w:r>
    </w:p>
    <w:p w:rsidR="00E55330" w:rsidRDefault="00E55330">
      <w:pPr>
        <w:numPr>
          <w:ilvl w:val="0"/>
          <w:numId w:val="11"/>
        </w:numPr>
        <w:tabs>
          <w:tab w:val="clear" w:pos="360"/>
          <w:tab w:val="num" w:pos="1440"/>
        </w:tabs>
        <w:spacing w:before="40" w:after="0"/>
        <w:ind w:left="1440" w:right="2016"/>
        <w:rPr>
          <w:rFonts w:ascii="Times New Roman" w:hAnsi="Times New Roman"/>
          <w:sz w:val="22"/>
        </w:rPr>
      </w:pPr>
      <w:r>
        <w:rPr>
          <w:rFonts w:ascii="Times New Roman" w:hAnsi="Times New Roman"/>
          <w:sz w:val="22"/>
        </w:rPr>
        <w:t xml:space="preserve">Geometric complementarity; </w:t>
      </w:r>
    </w:p>
    <w:p w:rsidR="00E55330" w:rsidRPr="00E908E6" w:rsidRDefault="00E55330">
      <w:pPr>
        <w:numPr>
          <w:ilvl w:val="0"/>
          <w:numId w:val="11"/>
        </w:numPr>
        <w:tabs>
          <w:tab w:val="clear" w:pos="360"/>
          <w:tab w:val="num" w:pos="1440"/>
        </w:tabs>
        <w:spacing w:before="0" w:after="40"/>
        <w:ind w:left="1440" w:right="2016"/>
        <w:rPr>
          <w:rFonts w:ascii="Times New Roman" w:hAnsi="Times New Roman"/>
          <w:sz w:val="22"/>
        </w:rPr>
      </w:pPr>
      <w:r>
        <w:rPr>
          <w:rFonts w:ascii="Times New Roman" w:hAnsi="Times New Roman"/>
          <w:sz w:val="22"/>
        </w:rPr>
        <w:t xml:space="preserve">Energetic complementarity. </w:t>
      </w:r>
    </w:p>
    <w:p w:rsidR="00E908E6" w:rsidRDefault="00E908E6" w:rsidP="00E908E6">
      <w:pPr>
        <w:spacing w:before="0" w:after="40"/>
        <w:ind w:left="288" w:right="2016"/>
        <w:rPr>
          <w:rFonts w:ascii="Times New Roman" w:hAnsi="Times New Roman"/>
          <w:sz w:val="22"/>
        </w:rPr>
      </w:pPr>
      <w:r>
        <w:rPr>
          <w:rFonts w:ascii="Times New Roman" w:hAnsi="Times New Roman"/>
          <w:sz w:val="22"/>
        </w:rPr>
        <w:t xml:space="preserve">5. Enzymatic </w:t>
      </w:r>
      <w:r w:rsidR="0087776B">
        <w:rPr>
          <w:rFonts w:ascii="Times New Roman" w:hAnsi="Times New Roman"/>
          <w:sz w:val="22"/>
        </w:rPr>
        <w:t>reactions are usually regulated by allosteric activators and inhibitors.</w:t>
      </w:r>
    </w:p>
    <w:p w:rsidR="0087776B" w:rsidRDefault="00333DDB">
      <w:pPr>
        <w:spacing w:before="80" w:after="40"/>
        <w:rPr>
          <w:rFonts w:ascii="Times New Roman" w:hAnsi="Times New Roman"/>
          <w:b/>
        </w:rPr>
      </w:pPr>
      <w:r>
        <w:rPr>
          <w:rFonts w:ascii="Times New Roman" w:hAnsi="Times New Roman"/>
          <w:b/>
        </w:rPr>
        <w:t>C</w:t>
      </w:r>
      <w:r w:rsidR="0087776B">
        <w:rPr>
          <w:rFonts w:ascii="Times New Roman" w:hAnsi="Times New Roman"/>
          <w:b/>
        </w:rPr>
        <w:t xml:space="preserve">. Transition State Theory – Accounting for Rate Enhancements:  rate </w:t>
      </w:r>
      <w:r w:rsidR="0087776B">
        <w:rPr>
          <w:rFonts w:ascii="Times New Roman" w:hAnsi="Times New Roman"/>
          <w:b/>
        </w:rPr>
        <w:sym w:font="Symbol" w:char="F0B5"/>
      </w:r>
      <w:r w:rsidR="0087776B">
        <w:rPr>
          <w:rFonts w:ascii="Times New Roman" w:hAnsi="Times New Roman"/>
          <w:b/>
        </w:rPr>
        <w:t xml:space="preserve"> [Transition State] </w:t>
      </w:r>
    </w:p>
    <w:p w:rsidR="00E55330" w:rsidRDefault="00E55330">
      <w:pPr>
        <w:spacing w:before="0" w:after="0"/>
        <w:rPr>
          <w:rFonts w:ascii="Times New Roman" w:hAnsi="Times New Roman"/>
          <w:i/>
          <w:sz w:val="22"/>
        </w:rPr>
      </w:pPr>
      <w:r>
        <w:rPr>
          <w:rFonts w:ascii="Times New Roman" w:hAnsi="Times New Roman"/>
          <w:sz w:val="22"/>
        </w:rPr>
        <w:t xml:space="preserve">The transition state is a high energy intermediate in the reaction, a distorted substrate on its way to becoming product. </w:t>
      </w:r>
      <w:r w:rsidR="00B8001F">
        <w:rPr>
          <w:rFonts w:ascii="Times New Roman" w:hAnsi="Times New Roman"/>
          <w:i/>
          <w:sz w:val="22"/>
        </w:rPr>
        <w:t>Most e</w:t>
      </w:r>
      <w:r>
        <w:rPr>
          <w:rFonts w:ascii="Times New Roman" w:hAnsi="Times New Roman"/>
          <w:i/>
          <w:sz w:val="22"/>
        </w:rPr>
        <w:t xml:space="preserve">nzymes enhance reactions by lowering the </w:t>
      </w:r>
      <w:r w:rsidR="00C4576E">
        <w:rPr>
          <w:rFonts w:ascii="Times New Roman" w:hAnsi="Times New Roman"/>
          <w:i/>
          <w:sz w:val="22"/>
        </w:rPr>
        <w:t>energy of the transition state, th</w:t>
      </w:r>
      <w:r w:rsidR="0087776B">
        <w:rPr>
          <w:rFonts w:ascii="Times New Roman" w:hAnsi="Times New Roman"/>
          <w:i/>
          <w:sz w:val="22"/>
        </w:rPr>
        <w:t>us increasing its concentration and thus the overall rate of the reaction.</w:t>
      </w:r>
    </w:p>
    <w:p w:rsidR="00E55330" w:rsidRDefault="00B740FE">
      <w:pPr>
        <w:spacing w:before="60" w:after="0"/>
        <w:rPr>
          <w:rFonts w:ascii="Times New Roman" w:hAnsi="Times New Roman"/>
          <w:i/>
          <w:sz w:val="22"/>
        </w:rPr>
      </w:pPr>
      <w:r>
        <w:rPr>
          <w:rFonts w:ascii="Times New Roman" w:hAnsi="Times New Roman"/>
        </w:rPr>
        <w:pict>
          <v:shape id="_x0000_s1048" type="#_x0000_t75" style="position:absolute;margin-left:43.5pt;margin-top:29.2pt;width:293.5pt;height:70.4pt;z-index:251655168">
            <v:imagedata r:id="rId13" o:title=""/>
            <w10:wrap type="topAndBottom"/>
          </v:shape>
          <o:OLEObject Type="Embed" ProgID="ISISServer" ShapeID="_x0000_s1048" DrawAspect="Content" ObjectID="_1422384354" r:id="rId14"/>
        </w:pict>
      </w:r>
      <w:r w:rsidR="00E55330">
        <w:rPr>
          <w:rFonts w:ascii="Times New Roman" w:hAnsi="Times New Roman"/>
          <w:b/>
          <w:i/>
          <w:sz w:val="22"/>
        </w:rPr>
        <w:t>Example</w:t>
      </w:r>
      <w:r w:rsidR="0087776B">
        <w:rPr>
          <w:rFonts w:ascii="Times New Roman" w:hAnsi="Times New Roman"/>
          <w:i/>
          <w:sz w:val="22"/>
        </w:rPr>
        <w:t>: In t</w:t>
      </w:r>
      <w:r w:rsidR="00E55330">
        <w:rPr>
          <w:rFonts w:ascii="Times New Roman" w:hAnsi="Times New Roman"/>
          <w:i/>
          <w:sz w:val="22"/>
        </w:rPr>
        <w:t>he hydrolysis of a peptide bond by hydroxide ion</w:t>
      </w:r>
      <w:r w:rsidR="0087776B">
        <w:rPr>
          <w:rFonts w:ascii="Times New Roman" w:hAnsi="Times New Roman"/>
          <w:i/>
          <w:sz w:val="22"/>
        </w:rPr>
        <w:t>,</w:t>
      </w:r>
      <w:r w:rsidR="00E55330">
        <w:rPr>
          <w:rFonts w:ascii="Times New Roman" w:hAnsi="Times New Roman"/>
          <w:i/>
          <w:sz w:val="22"/>
        </w:rPr>
        <w:t xml:space="preserve"> the transition state is the</w:t>
      </w:r>
      <w:r w:rsidR="00C4576E">
        <w:rPr>
          <w:rFonts w:ascii="Times New Roman" w:hAnsi="Times New Roman"/>
          <w:i/>
          <w:sz w:val="22"/>
        </w:rPr>
        <w:t xml:space="preserve"> unstable tetrahedral</w:t>
      </w:r>
      <w:r w:rsidR="00E55330">
        <w:rPr>
          <w:rFonts w:ascii="Times New Roman" w:hAnsi="Times New Roman"/>
          <w:i/>
          <w:sz w:val="22"/>
        </w:rPr>
        <w:t xml:space="preserve"> oxyanion.</w:t>
      </w:r>
    </w:p>
    <w:p w:rsidR="00333DDB" w:rsidRDefault="00631939" w:rsidP="00333DDB">
      <w:pPr>
        <w:spacing w:before="0" w:after="0"/>
        <w:rPr>
          <w:rFonts w:ascii="Times New Roman" w:hAnsi="Times New Roman"/>
          <w:sz w:val="20"/>
        </w:rPr>
      </w:pPr>
      <w:r>
        <w:rPr>
          <w:rFonts w:ascii="Times New Roman" w:hAnsi="Times New Roman"/>
          <w:b/>
          <w:noProof/>
        </w:rPr>
        <w:drawing>
          <wp:anchor distT="0" distB="0" distL="0" distR="91440" simplePos="0" relativeHeight="251654144" behindDoc="0" locked="0" layoutInCell="0" allowOverlap="1">
            <wp:simplePos x="0" y="0"/>
            <wp:positionH relativeFrom="column">
              <wp:posOffset>685165</wp:posOffset>
            </wp:positionH>
            <wp:positionV relativeFrom="paragraph">
              <wp:posOffset>556260</wp:posOffset>
            </wp:positionV>
            <wp:extent cx="3737610" cy="2346960"/>
            <wp:effectExtent l="0" t="0" r="0" b="0"/>
            <wp:wrapSquare wrapText="left"/>
            <wp:docPr id="13" name="Picture 13" descr="tstat_no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stat_nolabel"/>
                    <pic:cNvPicPr>
                      <a:picLocks noChangeAspect="1" noChangeArrowheads="1"/>
                    </pic:cNvPicPr>
                  </pic:nvPicPr>
                  <pic:blipFill>
                    <a:blip r:embed="rId15" cstate="print"/>
                    <a:srcRect r="12427"/>
                    <a:stretch>
                      <a:fillRect/>
                    </a:stretch>
                  </pic:blipFill>
                  <pic:spPr bwMode="auto">
                    <a:xfrm>
                      <a:off x="0" y="0"/>
                      <a:ext cx="3737610" cy="23469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55330" w:rsidRDefault="00E55330" w:rsidP="00333DDB">
      <w:pPr>
        <w:spacing w:before="0" w:after="0"/>
        <w:rPr>
          <w:rFonts w:ascii="Times New Roman" w:hAnsi="Times New Roman"/>
          <w:b/>
          <w:sz w:val="22"/>
        </w:rPr>
      </w:pPr>
      <w:r>
        <w:rPr>
          <w:rFonts w:ascii="Times New Roman" w:hAnsi="Times New Roman"/>
          <w:sz w:val="20"/>
        </w:rPr>
        <w:br w:type="page"/>
      </w:r>
      <w:r>
        <w:rPr>
          <w:rFonts w:ascii="Times New Roman" w:hAnsi="Times New Roman"/>
          <w:b/>
          <w:sz w:val="22"/>
        </w:rPr>
        <w:lastRenderedPageBreak/>
        <w:t>The transition state of the enzyme substr</w:t>
      </w:r>
      <w:r w:rsidR="00AF6316">
        <w:rPr>
          <w:rFonts w:ascii="Times New Roman" w:hAnsi="Times New Roman"/>
          <w:b/>
          <w:sz w:val="22"/>
        </w:rPr>
        <w:t>ate complex is stabilized in many</w:t>
      </w:r>
      <w:r>
        <w:rPr>
          <w:rFonts w:ascii="Times New Roman" w:hAnsi="Times New Roman"/>
          <w:b/>
          <w:sz w:val="22"/>
        </w:rPr>
        <w:t xml:space="preserve"> ways:</w:t>
      </w:r>
    </w:p>
    <w:p w:rsidR="008050BE" w:rsidRDefault="00AF6316" w:rsidP="00AF6316">
      <w:pPr>
        <w:ind w:left="288" w:hanging="288"/>
        <w:rPr>
          <w:rFonts w:ascii="Times New Roman" w:hAnsi="Times New Roman"/>
          <w:sz w:val="22"/>
        </w:rPr>
      </w:pPr>
      <w:r>
        <w:rPr>
          <w:rFonts w:ascii="Times New Roman" w:hAnsi="Times New Roman"/>
          <w:sz w:val="22"/>
        </w:rPr>
        <w:t>1. T</w:t>
      </w:r>
      <w:r w:rsidR="008050BE">
        <w:rPr>
          <w:rFonts w:ascii="Times New Roman" w:hAnsi="Times New Roman"/>
          <w:sz w:val="22"/>
        </w:rPr>
        <w:t xml:space="preserve">he enzyme may provide a number of functional groups to aid in catalysis. Since these groups are positioned in well defined locations, the entropy of bringing these groups into the catalytic site is substantially less than having these functional groups freely diffuse in solution.  This entropy change contributes to </w:t>
      </w:r>
      <w:r w:rsidR="008050BE">
        <w:rPr>
          <w:rFonts w:ascii="Times New Roman" w:hAnsi="Times New Roman"/>
          <w:sz w:val="22"/>
        </w:rPr>
        <w:sym w:font="Symbol" w:char="F044"/>
      </w:r>
      <w:r w:rsidR="008050BE">
        <w:rPr>
          <w:rFonts w:ascii="Times New Roman" w:hAnsi="Times New Roman"/>
          <w:sz w:val="22"/>
        </w:rPr>
        <w:t>G</w:t>
      </w:r>
      <w:r w:rsidR="008050BE">
        <w:rPr>
          <w:rFonts w:ascii="Times New Roman" w:hAnsi="Times New Roman"/>
          <w:b/>
          <w:sz w:val="22"/>
          <w:vertAlign w:val="superscript"/>
        </w:rPr>
        <w:t>‡</w:t>
      </w:r>
      <w:r w:rsidR="008050BE">
        <w:rPr>
          <w:rFonts w:ascii="Times New Roman" w:hAnsi="Times New Roman"/>
          <w:b/>
          <w:sz w:val="22"/>
        </w:rPr>
        <w:t xml:space="preserve"> </w:t>
      </w:r>
      <w:r w:rsidR="008050BE">
        <w:rPr>
          <w:rFonts w:ascii="Times New Roman" w:hAnsi="Times New Roman"/>
          <w:sz w:val="22"/>
        </w:rPr>
        <w:t xml:space="preserve">via the relationship </w:t>
      </w:r>
      <w:r w:rsidR="008050BE">
        <w:rPr>
          <w:rFonts w:ascii="Times New Roman" w:hAnsi="Times New Roman"/>
          <w:sz w:val="22"/>
        </w:rPr>
        <w:sym w:font="Symbol" w:char="F044"/>
      </w:r>
      <w:r w:rsidR="008050BE">
        <w:rPr>
          <w:rFonts w:ascii="Times New Roman" w:hAnsi="Times New Roman"/>
          <w:sz w:val="22"/>
        </w:rPr>
        <w:t>G</w:t>
      </w:r>
      <w:r w:rsidR="008050BE">
        <w:rPr>
          <w:rFonts w:ascii="Times New Roman" w:hAnsi="Times New Roman"/>
          <w:sz w:val="22"/>
          <w:vertAlign w:val="superscript"/>
        </w:rPr>
        <w:t>o</w:t>
      </w:r>
      <w:r w:rsidR="008050BE">
        <w:rPr>
          <w:rFonts w:ascii="Times New Roman" w:hAnsi="Times New Roman"/>
          <w:sz w:val="22"/>
        </w:rPr>
        <w:t xml:space="preserve"> = -T</w:t>
      </w:r>
      <w:r w:rsidR="008050BE">
        <w:rPr>
          <w:rFonts w:ascii="Times New Roman" w:hAnsi="Times New Roman"/>
          <w:sz w:val="22"/>
        </w:rPr>
        <w:sym w:font="Symbol" w:char="F044"/>
      </w:r>
      <w:r w:rsidR="008050BE">
        <w:rPr>
          <w:rFonts w:ascii="Times New Roman" w:hAnsi="Times New Roman"/>
          <w:sz w:val="22"/>
        </w:rPr>
        <w:t>S</w:t>
      </w:r>
      <w:r w:rsidR="008050BE">
        <w:rPr>
          <w:rFonts w:ascii="Times New Roman" w:hAnsi="Times New Roman"/>
          <w:sz w:val="22"/>
          <w:vertAlign w:val="superscript"/>
        </w:rPr>
        <w:t>o</w:t>
      </w:r>
      <w:r w:rsidR="008050BE">
        <w:rPr>
          <w:rFonts w:ascii="Times New Roman" w:hAnsi="Times New Roman"/>
          <w:sz w:val="22"/>
        </w:rPr>
        <w:t>.</w:t>
      </w:r>
    </w:p>
    <w:p w:rsidR="0087776B" w:rsidRDefault="00B740FE" w:rsidP="0087776B">
      <w:pPr>
        <w:spacing w:after="0"/>
        <w:ind w:left="288"/>
        <w:rPr>
          <w:rFonts w:ascii="Times New Roman" w:hAnsi="Times New Roman"/>
          <w:sz w:val="22"/>
        </w:rPr>
      </w:pPr>
      <w:r>
        <w:rPr>
          <w:rFonts w:ascii="Times New Roman" w:hAnsi="Times New Roman"/>
          <w:noProof/>
          <w:sz w:val="22"/>
        </w:rPr>
        <w:pict>
          <v:shape id="_x0000_s1061" type="#_x0000_t75" style="position:absolute;left:0;text-align:left;margin-left:34.9pt;margin-top:148.65pt;width:382.65pt;height:94.35pt;z-index:251658240;mso-position-vertical-relative:page">
            <v:imagedata r:id="rId16" o:title=""/>
            <w10:wrap type="topAndBottom" anchory="page"/>
          </v:shape>
          <o:OLEObject Type="Embed" ProgID="ISISServer" ShapeID="_x0000_s1061" DrawAspect="Content" ObjectID="_1422384355" r:id="rId17"/>
        </w:pict>
      </w:r>
      <w:r w:rsidR="0087776B">
        <w:rPr>
          <w:rFonts w:ascii="Times New Roman" w:hAnsi="Times New Roman"/>
          <w:sz w:val="22"/>
        </w:rPr>
        <w:t>In this exam</w:t>
      </w:r>
      <w:r w:rsidR="000E20EE">
        <w:rPr>
          <w:rFonts w:ascii="Times New Roman" w:hAnsi="Times New Roman"/>
          <w:sz w:val="22"/>
        </w:rPr>
        <w:t xml:space="preserve">ple, the three amino acids (Asp, </w:t>
      </w:r>
      <w:r w:rsidR="0087776B">
        <w:rPr>
          <w:rFonts w:ascii="Times New Roman" w:hAnsi="Times New Roman"/>
          <w:sz w:val="22"/>
        </w:rPr>
        <w:t>His</w:t>
      </w:r>
      <w:r w:rsidR="000E20EE">
        <w:rPr>
          <w:rFonts w:ascii="Times New Roman" w:hAnsi="Times New Roman"/>
          <w:sz w:val="22"/>
        </w:rPr>
        <w:t>,</w:t>
      </w:r>
      <w:r w:rsidR="0087776B">
        <w:rPr>
          <w:rFonts w:ascii="Times New Roman" w:hAnsi="Times New Roman"/>
          <w:sz w:val="22"/>
        </w:rPr>
        <w:t xml:space="preserve"> and Ser) are involved in cleaving a peptide bond, converting the substrate (a peptide) to product via the transition state “X”</w:t>
      </w:r>
    </w:p>
    <w:p w:rsidR="009A1263" w:rsidRDefault="009A1263" w:rsidP="008050BE">
      <w:pPr>
        <w:rPr>
          <w:rFonts w:ascii="Times New Roman" w:hAnsi="Times New Roman"/>
          <w:sz w:val="22"/>
        </w:rPr>
      </w:pPr>
    </w:p>
    <w:p w:rsidR="00B8001F" w:rsidRDefault="00B8001F" w:rsidP="00C4576E">
      <w:pPr>
        <w:spacing w:before="40" w:after="0"/>
        <w:ind w:right="1440"/>
        <w:rPr>
          <w:rFonts w:ascii="Times New Roman" w:hAnsi="Times New Roman"/>
          <w:sz w:val="22"/>
          <w:szCs w:val="22"/>
        </w:rPr>
      </w:pPr>
    </w:p>
    <w:p w:rsidR="00B8001F" w:rsidRDefault="00B8001F" w:rsidP="00C4576E">
      <w:pPr>
        <w:spacing w:before="40" w:after="0"/>
        <w:ind w:right="1440"/>
        <w:rPr>
          <w:rFonts w:ascii="Times New Roman" w:hAnsi="Times New Roman"/>
          <w:sz w:val="22"/>
          <w:szCs w:val="22"/>
        </w:rPr>
      </w:pPr>
    </w:p>
    <w:p w:rsidR="00B8001F" w:rsidRDefault="00B8001F" w:rsidP="00C4576E">
      <w:pPr>
        <w:spacing w:before="40" w:after="0"/>
        <w:ind w:right="1440"/>
        <w:rPr>
          <w:rFonts w:ascii="Times New Roman" w:hAnsi="Times New Roman"/>
          <w:sz w:val="22"/>
          <w:szCs w:val="22"/>
        </w:rPr>
      </w:pPr>
    </w:p>
    <w:p w:rsidR="00B8001F" w:rsidRDefault="00B8001F" w:rsidP="00C4576E">
      <w:pPr>
        <w:spacing w:before="40" w:after="0"/>
        <w:ind w:right="1440"/>
        <w:rPr>
          <w:rFonts w:ascii="Times New Roman" w:hAnsi="Times New Roman"/>
          <w:sz w:val="22"/>
          <w:szCs w:val="22"/>
        </w:rPr>
      </w:pPr>
    </w:p>
    <w:p w:rsidR="00B8001F" w:rsidRDefault="00B8001F" w:rsidP="00C4576E">
      <w:pPr>
        <w:spacing w:before="40" w:after="0"/>
        <w:ind w:right="1440"/>
        <w:rPr>
          <w:rFonts w:ascii="Times New Roman" w:hAnsi="Times New Roman"/>
          <w:sz w:val="22"/>
          <w:szCs w:val="22"/>
        </w:rPr>
      </w:pPr>
    </w:p>
    <w:p w:rsidR="00B8001F" w:rsidRDefault="00B8001F" w:rsidP="00C4576E">
      <w:pPr>
        <w:spacing w:before="40" w:after="0"/>
        <w:ind w:right="1440"/>
        <w:rPr>
          <w:rFonts w:ascii="Times New Roman" w:hAnsi="Times New Roman"/>
          <w:sz w:val="22"/>
          <w:szCs w:val="22"/>
        </w:rPr>
      </w:pPr>
    </w:p>
    <w:p w:rsidR="00C4576E" w:rsidRPr="00644541" w:rsidRDefault="00C4576E" w:rsidP="00C4576E">
      <w:pPr>
        <w:spacing w:before="40" w:after="0"/>
        <w:ind w:right="1440"/>
        <w:rPr>
          <w:rFonts w:ascii="Times New Roman" w:hAnsi="Times New Roman"/>
          <w:sz w:val="22"/>
          <w:szCs w:val="22"/>
        </w:rPr>
      </w:pPr>
      <w:r w:rsidRPr="00644541">
        <w:rPr>
          <w:rFonts w:ascii="Times New Roman" w:hAnsi="Times New Roman"/>
          <w:sz w:val="22"/>
          <w:szCs w:val="22"/>
        </w:rPr>
        <w:t>Don't underestimate the effect of Entropy:</w:t>
      </w:r>
    </w:p>
    <w:p w:rsidR="00C4576E" w:rsidRDefault="001624EB" w:rsidP="00C4576E">
      <w:pPr>
        <w:spacing w:before="40" w:after="0"/>
        <w:ind w:right="1440"/>
      </w:pPr>
      <w:r>
        <w:rPr>
          <w:noProof/>
        </w:rPr>
        <w:pict>
          <v:shape id="_x0000_s1079" type="#_x0000_t75" style="position:absolute;margin-left:9.55pt;margin-top:7.1pt;width:328.5pt;height:141.75pt;z-index:251661312;mso-position-horizontal-relative:text;mso-position-vertical-relative:text">
            <v:imagedata r:id="rId18" o:title=""/>
            <w10:wrap type="topAndBottom"/>
          </v:shape>
          <o:OLEObject Type="Embed" ProgID="ISISServer" ShapeID="_x0000_s1079" DrawAspect="Content" ObjectID="_1422384356" r:id="rId19"/>
        </w:pict>
      </w:r>
    </w:p>
    <w:p w:rsidR="00C4576E" w:rsidRDefault="00C4576E" w:rsidP="00AF6316">
      <w:pPr>
        <w:spacing w:before="40" w:after="0"/>
        <w:ind w:left="288" w:right="1440" w:hanging="288"/>
        <w:jc w:val="center"/>
      </w:pPr>
    </w:p>
    <w:p w:rsidR="00E55330" w:rsidRDefault="00B740FE" w:rsidP="001624EB">
      <w:pPr>
        <w:ind w:left="288" w:right="1440" w:hanging="288"/>
        <w:rPr>
          <w:rFonts w:ascii="Times New Roman" w:hAnsi="Times New Roman"/>
          <w:sz w:val="22"/>
        </w:rPr>
      </w:pPr>
      <w:bookmarkStart w:id="1" w:name="_GoBack"/>
      <w:r>
        <w:rPr>
          <w:rFonts w:ascii="Times New Roman" w:hAnsi="Times New Roman"/>
          <w:noProof/>
          <w:sz w:val="22"/>
        </w:rPr>
        <w:pict>
          <v:shape id="_x0000_s1051" type="#_x0000_t75" style="position:absolute;left:0;text-align:left;margin-left:27.5pt;margin-top:92.2pt;width:291.2pt;height:86.2pt;z-index:251656192;mso-wrap-distance-top:36pt;mso-wrap-distance-bottom:14.4pt">
            <v:imagedata r:id="rId20" o:title=""/>
            <w10:wrap type="topAndBottom"/>
          </v:shape>
          <o:OLEObject Type="Embed" ProgID="ISISServer" ShapeID="_x0000_s1051" DrawAspect="Content" ObjectID="_1422384357" r:id="rId21"/>
        </w:pict>
      </w:r>
      <w:bookmarkEnd w:id="1"/>
      <w:r w:rsidR="00AF6316">
        <w:rPr>
          <w:rFonts w:ascii="Times New Roman" w:hAnsi="Times New Roman"/>
          <w:sz w:val="22"/>
        </w:rPr>
        <w:t>2. T</w:t>
      </w:r>
      <w:r w:rsidR="00E55330">
        <w:rPr>
          <w:rFonts w:ascii="Times New Roman" w:hAnsi="Times New Roman"/>
          <w:sz w:val="22"/>
        </w:rPr>
        <w:t xml:space="preserve">he enzyme transition-state complex is stabilized by direct interactions between the enzyme and the transition state. This reduces the free energy of the transition state due to  </w:t>
      </w:r>
      <w:r w:rsidR="00E55330">
        <w:rPr>
          <w:rFonts w:ascii="Times New Roman" w:hAnsi="Times New Roman"/>
          <w:sz w:val="22"/>
        </w:rPr>
        <w:sym w:font="Symbol" w:char="F044"/>
      </w:r>
      <w:r w:rsidR="00E55330">
        <w:rPr>
          <w:rFonts w:ascii="Times New Roman" w:hAnsi="Times New Roman"/>
          <w:sz w:val="22"/>
        </w:rPr>
        <w:t>H</w:t>
      </w:r>
      <w:r w:rsidR="00E55330">
        <w:rPr>
          <w:rFonts w:ascii="Times New Roman" w:hAnsi="Times New Roman"/>
          <w:sz w:val="22"/>
          <w:vertAlign w:val="superscript"/>
        </w:rPr>
        <w:t>o</w:t>
      </w:r>
      <w:r w:rsidR="00E55330">
        <w:rPr>
          <w:rFonts w:ascii="Times New Roman" w:hAnsi="Times New Roman"/>
          <w:sz w:val="22"/>
        </w:rPr>
        <w:t xml:space="preserve"> (enthalphy).</w:t>
      </w:r>
    </w:p>
    <w:p w:rsidR="00FC41EB" w:rsidRDefault="00FC41EB" w:rsidP="00BD3368">
      <w:pPr>
        <w:spacing w:before="0" w:after="0"/>
        <w:rPr>
          <w:rFonts w:ascii="Times New Roman" w:hAnsi="Times New Roman"/>
          <w:sz w:val="22"/>
        </w:rPr>
      </w:pPr>
    </w:p>
    <w:p w:rsidR="00B8001F" w:rsidRDefault="00AF6316" w:rsidP="00BD3368">
      <w:pPr>
        <w:spacing w:before="0" w:after="0"/>
        <w:rPr>
          <w:rFonts w:ascii="Times New Roman" w:hAnsi="Times New Roman"/>
          <w:sz w:val="22"/>
        </w:rPr>
      </w:pPr>
      <w:r w:rsidRPr="00AF6316">
        <w:rPr>
          <w:rFonts w:ascii="Times New Roman" w:hAnsi="Times New Roman"/>
          <w:sz w:val="22"/>
        </w:rPr>
        <w:t xml:space="preserve">3. The enzyme may provide a </w:t>
      </w:r>
      <w:r w:rsidRPr="00AF6316">
        <w:rPr>
          <w:rFonts w:ascii="Times New Roman" w:hAnsi="Times New Roman"/>
          <w:b/>
          <w:sz w:val="22"/>
        </w:rPr>
        <w:t>different mechanism</w:t>
      </w:r>
      <w:r w:rsidRPr="00AF6316">
        <w:rPr>
          <w:rFonts w:ascii="Times New Roman" w:hAnsi="Times New Roman"/>
          <w:sz w:val="22"/>
        </w:rPr>
        <w:t xml:space="preserve"> to catalyze the reaction, e.g. transport proteins that facilitate the movement of polar molecules across the non-polar lipid bilayer.</w:t>
      </w:r>
    </w:p>
    <w:p w:rsidR="00B8001F" w:rsidRDefault="00B8001F" w:rsidP="00BD3368">
      <w:pPr>
        <w:spacing w:before="0" w:after="0"/>
        <w:rPr>
          <w:rFonts w:ascii="Times New Roman" w:hAnsi="Times New Roman"/>
          <w:sz w:val="22"/>
        </w:rPr>
      </w:pPr>
    </w:p>
    <w:p w:rsidR="00B8001F" w:rsidRDefault="00B8001F" w:rsidP="00BD3368">
      <w:pPr>
        <w:spacing w:before="0" w:after="0"/>
        <w:rPr>
          <w:rFonts w:ascii="Times New Roman" w:hAnsi="Times New Roman"/>
          <w:sz w:val="22"/>
        </w:rPr>
      </w:pPr>
    </w:p>
    <w:p w:rsidR="00B8001F" w:rsidRDefault="00B8001F" w:rsidP="00BD3368">
      <w:pPr>
        <w:spacing w:before="0" w:after="0"/>
        <w:rPr>
          <w:rFonts w:ascii="Times New Roman" w:hAnsi="Times New Roman"/>
          <w:sz w:val="22"/>
        </w:rPr>
      </w:pPr>
    </w:p>
    <w:p w:rsidR="00B8001F" w:rsidRDefault="00B8001F" w:rsidP="00BD3368">
      <w:pPr>
        <w:spacing w:before="0" w:after="0"/>
        <w:rPr>
          <w:rFonts w:ascii="Times New Roman" w:hAnsi="Times New Roman"/>
          <w:sz w:val="22"/>
        </w:rPr>
      </w:pPr>
    </w:p>
    <w:p w:rsidR="00B8001F" w:rsidRDefault="00B8001F" w:rsidP="00BD3368">
      <w:pPr>
        <w:spacing w:before="0" w:after="0"/>
        <w:rPr>
          <w:rFonts w:ascii="Times New Roman" w:hAnsi="Times New Roman"/>
          <w:sz w:val="22"/>
        </w:rPr>
      </w:pPr>
    </w:p>
    <w:p w:rsidR="00B8001F" w:rsidRDefault="00B8001F" w:rsidP="00BD3368">
      <w:pPr>
        <w:spacing w:before="0" w:after="0"/>
        <w:rPr>
          <w:rFonts w:ascii="Times New Roman" w:hAnsi="Times New Roman"/>
          <w:sz w:val="22"/>
        </w:rPr>
      </w:pPr>
    </w:p>
    <w:p w:rsidR="00B8001F" w:rsidRDefault="00B8001F" w:rsidP="00BD3368">
      <w:pPr>
        <w:spacing w:before="0" w:after="0"/>
        <w:rPr>
          <w:rFonts w:ascii="Times New Roman" w:hAnsi="Times New Roman"/>
          <w:sz w:val="22"/>
        </w:rPr>
      </w:pPr>
    </w:p>
    <w:p w:rsidR="000E20EE" w:rsidRDefault="000E20EE" w:rsidP="00BD3368">
      <w:pPr>
        <w:spacing w:before="0" w:after="0"/>
        <w:rPr>
          <w:rFonts w:ascii="Times New Roman" w:hAnsi="Times New Roman"/>
          <w:sz w:val="22"/>
        </w:rPr>
      </w:pPr>
    </w:p>
    <w:p w:rsidR="00B8001F" w:rsidRDefault="00B8001F" w:rsidP="00BD3368">
      <w:pPr>
        <w:spacing w:before="0" w:after="0"/>
        <w:rPr>
          <w:rFonts w:ascii="Times New Roman" w:hAnsi="Times New Roman"/>
          <w:sz w:val="22"/>
        </w:rPr>
      </w:pPr>
    </w:p>
    <w:p w:rsidR="00B8001F" w:rsidRDefault="00B8001F" w:rsidP="00BD3368">
      <w:pPr>
        <w:spacing w:before="0" w:after="0"/>
        <w:rPr>
          <w:rFonts w:ascii="Times New Roman" w:hAnsi="Times New Roman"/>
          <w:sz w:val="22"/>
        </w:rPr>
      </w:pPr>
    </w:p>
    <w:p w:rsidR="00B8001F" w:rsidRDefault="00B8001F" w:rsidP="00BD3368">
      <w:pPr>
        <w:spacing w:before="0" w:after="0"/>
        <w:rPr>
          <w:rFonts w:ascii="Times New Roman" w:hAnsi="Times New Roman"/>
          <w:sz w:val="22"/>
        </w:rPr>
      </w:pPr>
    </w:p>
    <w:p w:rsidR="00E55330" w:rsidRDefault="007B2892" w:rsidP="00BD3368">
      <w:pPr>
        <w:spacing w:before="0" w:after="0"/>
        <w:rPr>
          <w:rFonts w:ascii="Times New Roman" w:hAnsi="Times New Roman"/>
          <w:b/>
          <w:sz w:val="22"/>
        </w:rPr>
      </w:pPr>
      <w:r>
        <w:rPr>
          <w:rFonts w:ascii="Times New Roman" w:hAnsi="Times New Roman"/>
          <w:b/>
          <w:noProof/>
          <w:sz w:val="22"/>
        </w:rPr>
        <w:drawing>
          <wp:anchor distT="0" distB="0" distL="114300" distR="114300" simplePos="0" relativeHeight="251659264" behindDoc="0" locked="0" layoutInCell="1" allowOverlap="1">
            <wp:simplePos x="0" y="0"/>
            <wp:positionH relativeFrom="column">
              <wp:posOffset>2929890</wp:posOffset>
            </wp:positionH>
            <wp:positionV relativeFrom="paragraph">
              <wp:posOffset>53340</wp:posOffset>
            </wp:positionV>
            <wp:extent cx="3467100" cy="2039620"/>
            <wp:effectExtent l="19050" t="0" r="0" b="0"/>
            <wp:wrapSquare wrapText="largest"/>
            <wp:docPr id="1" name="Picture 0" descr="tstat_label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tat_labeled.gif"/>
                    <pic:cNvPicPr/>
                  </pic:nvPicPr>
                  <pic:blipFill>
                    <a:blip r:embed="rId22" cstate="print"/>
                    <a:srcRect r="6214"/>
                    <a:stretch>
                      <a:fillRect/>
                    </a:stretch>
                  </pic:blipFill>
                  <pic:spPr>
                    <a:xfrm>
                      <a:off x="0" y="0"/>
                      <a:ext cx="3467100" cy="2039620"/>
                    </a:xfrm>
                    <a:prstGeom prst="rect">
                      <a:avLst/>
                    </a:prstGeom>
                  </pic:spPr>
                </pic:pic>
              </a:graphicData>
            </a:graphic>
          </wp:anchor>
        </w:drawing>
      </w:r>
      <w:r w:rsidR="00333DDB">
        <w:rPr>
          <w:rFonts w:ascii="Times New Roman" w:hAnsi="Times New Roman"/>
          <w:b/>
          <w:sz w:val="22"/>
        </w:rPr>
        <w:t xml:space="preserve">D. </w:t>
      </w:r>
      <w:r w:rsidR="00E55330">
        <w:rPr>
          <w:rFonts w:ascii="Times New Roman" w:hAnsi="Times New Roman"/>
          <w:b/>
          <w:sz w:val="22"/>
        </w:rPr>
        <w:t xml:space="preserve">Quantitative Measure of Rate Enhancement by Stabilization of the </w:t>
      </w:r>
      <w:smartTag w:uri="urn:schemas-microsoft-com:office:smarttags" w:element="place">
        <w:smartTag w:uri="urn:schemas-microsoft-com:office:smarttags" w:element="PlaceName">
          <w:r w:rsidR="00E55330">
            <w:rPr>
              <w:rFonts w:ascii="Times New Roman" w:hAnsi="Times New Roman"/>
              <w:b/>
              <w:sz w:val="22"/>
            </w:rPr>
            <w:t>Transition</w:t>
          </w:r>
        </w:smartTag>
        <w:r w:rsidR="00E55330">
          <w:rPr>
            <w:rFonts w:ascii="Times New Roman" w:hAnsi="Times New Roman"/>
            <w:b/>
            <w:sz w:val="22"/>
          </w:rPr>
          <w:t xml:space="preserve"> </w:t>
        </w:r>
        <w:smartTag w:uri="urn:schemas-microsoft-com:office:smarttags" w:element="PlaceType">
          <w:r w:rsidR="00E55330">
            <w:rPr>
              <w:rFonts w:ascii="Times New Roman" w:hAnsi="Times New Roman"/>
              <w:b/>
              <w:sz w:val="22"/>
            </w:rPr>
            <w:t>State</w:t>
          </w:r>
        </w:smartTag>
      </w:smartTag>
      <w:r w:rsidR="00E55330">
        <w:rPr>
          <w:rFonts w:ascii="Times New Roman" w:hAnsi="Times New Roman"/>
          <w:b/>
          <w:sz w:val="22"/>
        </w:rPr>
        <w:t>:</w:t>
      </w:r>
    </w:p>
    <w:p w:rsidR="00E55330" w:rsidRPr="00B8001F" w:rsidRDefault="008050BE" w:rsidP="00E42D99">
      <w:pPr>
        <w:numPr>
          <w:ilvl w:val="0"/>
          <w:numId w:val="16"/>
        </w:numPr>
        <w:spacing w:before="0" w:after="0"/>
        <w:ind w:right="4320"/>
        <w:rPr>
          <w:rFonts w:ascii="Times New Roman" w:hAnsi="Times New Roman"/>
          <w:sz w:val="22"/>
        </w:rPr>
      </w:pPr>
      <w:r>
        <w:rPr>
          <w:rFonts w:ascii="Times New Roman" w:hAnsi="Times New Roman"/>
          <w:sz w:val="22"/>
        </w:rPr>
        <w:t>T</w:t>
      </w:r>
      <w:r w:rsidR="00E55330">
        <w:rPr>
          <w:rFonts w:ascii="Times New Roman" w:hAnsi="Times New Roman"/>
          <w:sz w:val="22"/>
        </w:rPr>
        <w:t>he rate or velocity (</w:t>
      </w:r>
      <w:r w:rsidR="00E55330" w:rsidRPr="009A1263">
        <w:rPr>
          <w:rFonts w:ascii="Times New Roman" w:hAnsi="Times New Roman"/>
          <w:i/>
          <w:sz w:val="22"/>
        </w:rPr>
        <w:t>v</w:t>
      </w:r>
      <w:r w:rsidR="00E55330">
        <w:rPr>
          <w:rFonts w:ascii="Times New Roman" w:hAnsi="Times New Roman"/>
          <w:sz w:val="22"/>
        </w:rPr>
        <w:t>) of the reaction is directly proportional to the concentration of the transition state:</w:t>
      </w:r>
    </w:p>
    <w:p w:rsidR="00B8001F" w:rsidRDefault="00B8001F" w:rsidP="00B8001F">
      <w:pPr>
        <w:spacing w:before="0" w:after="0"/>
        <w:ind w:right="4320"/>
        <w:rPr>
          <w:rFonts w:ascii="Times New Roman" w:hAnsi="Times New Roman"/>
          <w:sz w:val="22"/>
        </w:rPr>
      </w:pPr>
    </w:p>
    <w:p w:rsidR="00B8001F" w:rsidRDefault="00B8001F" w:rsidP="00B8001F">
      <w:pPr>
        <w:spacing w:before="0" w:after="0"/>
        <w:ind w:right="4320"/>
        <w:rPr>
          <w:rFonts w:ascii="Times New Roman" w:hAnsi="Times New Roman"/>
          <w:sz w:val="22"/>
        </w:rPr>
      </w:pPr>
    </w:p>
    <w:p w:rsidR="00B8001F" w:rsidRDefault="00B8001F" w:rsidP="00B8001F">
      <w:pPr>
        <w:spacing w:before="0" w:after="0"/>
        <w:ind w:right="4320"/>
        <w:rPr>
          <w:rFonts w:ascii="Times New Roman" w:hAnsi="Times New Roman"/>
          <w:sz w:val="22"/>
        </w:rPr>
      </w:pPr>
    </w:p>
    <w:p w:rsidR="00B8001F" w:rsidRDefault="00B8001F" w:rsidP="00B8001F">
      <w:pPr>
        <w:spacing w:before="0" w:after="0"/>
        <w:ind w:right="4320"/>
        <w:rPr>
          <w:rFonts w:ascii="Times New Roman" w:hAnsi="Times New Roman"/>
          <w:sz w:val="22"/>
        </w:rPr>
      </w:pPr>
    </w:p>
    <w:p w:rsidR="00B8001F" w:rsidRDefault="00B8001F" w:rsidP="00B8001F">
      <w:pPr>
        <w:spacing w:before="0" w:after="0"/>
        <w:ind w:right="4320"/>
        <w:rPr>
          <w:rFonts w:ascii="Times New Roman" w:hAnsi="Times New Roman"/>
          <w:sz w:val="22"/>
        </w:rPr>
      </w:pPr>
    </w:p>
    <w:tbl>
      <w:tblPr>
        <w:tblStyle w:val="TableGrid"/>
        <w:tblpPr w:leftFromText="180" w:rightFromText="180" w:vertAnchor="page" w:horzAnchor="margin" w:tblpY="8729"/>
        <w:tblW w:w="6138" w:type="dxa"/>
        <w:tblLayout w:type="fixed"/>
        <w:tblLook w:val="01E0" w:firstRow="1" w:lastRow="1" w:firstColumn="1" w:lastColumn="1" w:noHBand="0" w:noVBand="0"/>
      </w:tblPr>
      <w:tblGrid>
        <w:gridCol w:w="2988"/>
        <w:gridCol w:w="3150"/>
      </w:tblGrid>
      <w:tr w:rsidR="000E20EE" w:rsidTr="000E20EE">
        <w:tc>
          <w:tcPr>
            <w:tcW w:w="2988" w:type="dxa"/>
          </w:tcPr>
          <w:p w:rsidR="000E20EE" w:rsidRPr="008050BE" w:rsidRDefault="000E20EE" w:rsidP="000E20EE">
            <w:pPr>
              <w:rPr>
                <w:rFonts w:ascii="Times New Roman" w:hAnsi="Times New Roman"/>
                <w:b/>
                <w:sz w:val="22"/>
              </w:rPr>
            </w:pPr>
            <w:r w:rsidRPr="008050BE">
              <w:rPr>
                <w:rFonts w:ascii="Times New Roman" w:hAnsi="Times New Roman"/>
                <w:b/>
                <w:sz w:val="22"/>
              </w:rPr>
              <w:t>Uncatalyzed Reaction</w:t>
            </w:r>
          </w:p>
        </w:tc>
        <w:tc>
          <w:tcPr>
            <w:tcW w:w="3150" w:type="dxa"/>
          </w:tcPr>
          <w:p w:rsidR="000E20EE" w:rsidRPr="008050BE" w:rsidRDefault="000E20EE" w:rsidP="000E20EE">
            <w:pPr>
              <w:rPr>
                <w:rFonts w:ascii="Times New Roman" w:hAnsi="Times New Roman"/>
                <w:b/>
                <w:sz w:val="22"/>
              </w:rPr>
            </w:pPr>
            <w:r w:rsidRPr="008050BE">
              <w:rPr>
                <w:rFonts w:ascii="Times New Roman" w:hAnsi="Times New Roman"/>
                <w:b/>
                <w:sz w:val="22"/>
              </w:rPr>
              <w:t>Enzyme Catalyzed reaction</w:t>
            </w:r>
          </w:p>
        </w:tc>
      </w:tr>
      <w:tr w:rsidR="000E20EE" w:rsidTr="000E20EE">
        <w:trPr>
          <w:trHeight w:val="3320"/>
        </w:trPr>
        <w:tc>
          <w:tcPr>
            <w:tcW w:w="2988" w:type="dxa"/>
          </w:tcPr>
          <w:p w:rsidR="000E20EE" w:rsidRPr="009A1263" w:rsidRDefault="000E20EE" w:rsidP="000E20EE">
            <w:pPr>
              <w:ind w:right="1440"/>
              <w:rPr>
                <w:rFonts w:ascii="Times New Roman" w:hAnsi="Times New Roman"/>
                <w:sz w:val="22"/>
              </w:rPr>
            </w:pPr>
            <w:r w:rsidRPr="003B141A">
              <w:rPr>
                <w:position w:val="-160"/>
              </w:rPr>
              <w:object w:dxaOrig="1980" w:dyaOrig="3480">
                <v:shape id="_x0000_i1026" type="#_x0000_t75" style="width:97.9pt;height:169.9pt" o:ole="">
                  <v:imagedata r:id="rId23" o:title=""/>
                </v:shape>
                <o:OLEObject Type="Embed" ProgID="Equation.3" ShapeID="_x0000_i1026" DrawAspect="Content" ObjectID="_1422384351" r:id="rId24"/>
              </w:object>
            </w:r>
          </w:p>
        </w:tc>
        <w:tc>
          <w:tcPr>
            <w:tcW w:w="3150" w:type="dxa"/>
          </w:tcPr>
          <w:p w:rsidR="000E20EE" w:rsidRPr="009A1263" w:rsidRDefault="000E20EE" w:rsidP="000E20EE">
            <w:pPr>
              <w:ind w:right="1440"/>
              <w:rPr>
                <w:rFonts w:ascii="Times New Roman" w:hAnsi="Times New Roman"/>
                <w:sz w:val="22"/>
              </w:rPr>
            </w:pPr>
            <w:r w:rsidRPr="008050BE">
              <w:rPr>
                <w:position w:val="-166"/>
              </w:rPr>
              <w:object w:dxaOrig="2020" w:dyaOrig="3620">
                <v:shape id="_x0000_i1027" type="#_x0000_t75" style="width:95.65pt;height:172.15pt" o:ole="">
                  <v:imagedata r:id="rId25" o:title=""/>
                </v:shape>
                <o:OLEObject Type="Embed" ProgID="Equation.3" ShapeID="_x0000_i1027" DrawAspect="Content" ObjectID="_1422384352" r:id="rId26"/>
              </w:object>
            </w:r>
          </w:p>
        </w:tc>
      </w:tr>
      <w:tr w:rsidR="000E20EE" w:rsidTr="000E20EE">
        <w:trPr>
          <w:trHeight w:val="1097"/>
        </w:trPr>
        <w:tc>
          <w:tcPr>
            <w:tcW w:w="6138" w:type="dxa"/>
            <w:gridSpan w:val="2"/>
          </w:tcPr>
          <w:p w:rsidR="000E20EE" w:rsidRDefault="000E20EE" w:rsidP="000E20EE">
            <w:pPr>
              <w:ind w:right="1440"/>
              <w:jc w:val="center"/>
            </w:pPr>
            <w:r w:rsidRPr="008050BE">
              <w:rPr>
                <w:position w:val="-36"/>
              </w:rPr>
              <w:object w:dxaOrig="5160" w:dyaOrig="859">
                <v:shape id="_x0000_i1028" type="#_x0000_t75" style="width:257.65pt;height:43.9pt" o:ole="">
                  <v:imagedata r:id="rId27" o:title=""/>
                </v:shape>
                <o:OLEObject Type="Embed" ProgID="Equation.3" ShapeID="_x0000_i1028" DrawAspect="Content" ObjectID="_1422384353" r:id="rId28"/>
              </w:object>
            </w:r>
          </w:p>
        </w:tc>
      </w:tr>
    </w:tbl>
    <w:p w:rsidR="008050BE" w:rsidRDefault="008050BE" w:rsidP="00E42D99">
      <w:pPr>
        <w:numPr>
          <w:ilvl w:val="0"/>
          <w:numId w:val="16"/>
        </w:numPr>
        <w:ind w:right="4320"/>
        <w:rPr>
          <w:rFonts w:ascii="Times New Roman" w:hAnsi="Times New Roman"/>
          <w:sz w:val="22"/>
        </w:rPr>
      </w:pPr>
      <w:r>
        <w:rPr>
          <w:rFonts w:ascii="Times New Roman" w:hAnsi="Times New Roman"/>
          <w:sz w:val="22"/>
        </w:rPr>
        <w:t>T</w:t>
      </w:r>
      <w:r w:rsidR="00E55330">
        <w:rPr>
          <w:rFonts w:ascii="Times New Roman" w:hAnsi="Times New Roman"/>
          <w:sz w:val="22"/>
        </w:rPr>
        <w:t xml:space="preserve">he substrates </w:t>
      </w:r>
      <w:r>
        <w:rPr>
          <w:rFonts w:ascii="Times New Roman" w:hAnsi="Times New Roman"/>
          <w:sz w:val="22"/>
        </w:rPr>
        <w:t>(</w:t>
      </w:r>
      <w:r w:rsidR="00E55330">
        <w:rPr>
          <w:rFonts w:ascii="Times New Roman" w:hAnsi="Times New Roman"/>
          <w:sz w:val="22"/>
        </w:rPr>
        <w:t>and products</w:t>
      </w:r>
      <w:r>
        <w:rPr>
          <w:rFonts w:ascii="Times New Roman" w:hAnsi="Times New Roman"/>
          <w:sz w:val="22"/>
        </w:rPr>
        <w:t>)</w:t>
      </w:r>
      <w:r w:rsidR="00E55330">
        <w:rPr>
          <w:rFonts w:ascii="Times New Roman" w:hAnsi="Times New Roman"/>
          <w:sz w:val="22"/>
        </w:rPr>
        <w:t xml:space="preserve"> are in equilibrium with the</w:t>
      </w:r>
      <w:r>
        <w:rPr>
          <w:rFonts w:ascii="Times New Roman" w:hAnsi="Times New Roman"/>
          <w:sz w:val="22"/>
        </w:rPr>
        <w:t xml:space="preserve"> transition state.</w:t>
      </w:r>
    </w:p>
    <w:p w:rsidR="000E20EE" w:rsidRDefault="000E20EE" w:rsidP="000E20EE">
      <w:pPr>
        <w:ind w:right="4320"/>
        <w:rPr>
          <w:rFonts w:ascii="Times New Roman" w:hAnsi="Times New Roman"/>
          <w:sz w:val="22"/>
        </w:rPr>
      </w:pPr>
    </w:p>
    <w:p w:rsidR="000E20EE" w:rsidRDefault="000E20EE" w:rsidP="000E20EE">
      <w:pPr>
        <w:ind w:right="4320"/>
        <w:rPr>
          <w:rFonts w:ascii="Times New Roman" w:hAnsi="Times New Roman"/>
          <w:sz w:val="22"/>
        </w:rPr>
      </w:pPr>
    </w:p>
    <w:p w:rsidR="000E20EE" w:rsidRDefault="000E20EE" w:rsidP="000E20EE">
      <w:pPr>
        <w:ind w:right="4320"/>
        <w:rPr>
          <w:rFonts w:ascii="Times New Roman" w:hAnsi="Times New Roman"/>
          <w:sz w:val="22"/>
        </w:rPr>
      </w:pPr>
    </w:p>
    <w:p w:rsidR="000E20EE" w:rsidRDefault="000E20EE" w:rsidP="000E20EE">
      <w:pPr>
        <w:ind w:right="4320"/>
        <w:rPr>
          <w:rFonts w:ascii="Times New Roman" w:hAnsi="Times New Roman"/>
          <w:sz w:val="22"/>
        </w:rPr>
      </w:pPr>
    </w:p>
    <w:p w:rsidR="000E20EE" w:rsidRDefault="000E20EE" w:rsidP="000E20EE">
      <w:pPr>
        <w:ind w:right="4320"/>
        <w:rPr>
          <w:rFonts w:ascii="Times New Roman" w:hAnsi="Times New Roman"/>
          <w:sz w:val="22"/>
        </w:rPr>
      </w:pPr>
    </w:p>
    <w:p w:rsidR="000E20EE" w:rsidRDefault="000E20EE" w:rsidP="000E20EE">
      <w:pPr>
        <w:ind w:right="4320"/>
        <w:rPr>
          <w:rFonts w:ascii="Times New Roman" w:hAnsi="Times New Roman"/>
          <w:sz w:val="22"/>
        </w:rPr>
      </w:pPr>
    </w:p>
    <w:p w:rsidR="000E20EE" w:rsidRDefault="000E20EE" w:rsidP="000E20EE">
      <w:pPr>
        <w:ind w:right="4320"/>
        <w:rPr>
          <w:rFonts w:ascii="Times New Roman" w:hAnsi="Times New Roman"/>
          <w:sz w:val="22"/>
        </w:rPr>
      </w:pPr>
    </w:p>
    <w:p w:rsidR="000E20EE" w:rsidRDefault="000E20EE" w:rsidP="000E20EE">
      <w:pPr>
        <w:ind w:right="4320"/>
        <w:rPr>
          <w:rFonts w:ascii="Times New Roman" w:hAnsi="Times New Roman"/>
          <w:sz w:val="22"/>
        </w:rPr>
      </w:pPr>
    </w:p>
    <w:p w:rsidR="000E20EE" w:rsidRDefault="000E20EE" w:rsidP="000E20EE">
      <w:pPr>
        <w:ind w:right="4320"/>
        <w:rPr>
          <w:rFonts w:ascii="Times New Roman" w:hAnsi="Times New Roman"/>
          <w:sz w:val="22"/>
        </w:rPr>
      </w:pPr>
    </w:p>
    <w:p w:rsidR="000E20EE" w:rsidRDefault="000E20EE" w:rsidP="000E20EE">
      <w:pPr>
        <w:ind w:right="4320"/>
        <w:rPr>
          <w:rFonts w:ascii="Times New Roman" w:hAnsi="Times New Roman"/>
          <w:sz w:val="22"/>
        </w:rPr>
      </w:pPr>
    </w:p>
    <w:p w:rsidR="000E20EE" w:rsidRDefault="000E20EE" w:rsidP="000E20EE">
      <w:pPr>
        <w:ind w:right="4320"/>
        <w:rPr>
          <w:rFonts w:ascii="Times New Roman" w:hAnsi="Times New Roman"/>
          <w:sz w:val="22"/>
        </w:rPr>
      </w:pPr>
    </w:p>
    <w:p w:rsidR="000E20EE" w:rsidRDefault="000E20EE" w:rsidP="000E20EE">
      <w:pPr>
        <w:ind w:right="4320"/>
        <w:rPr>
          <w:rFonts w:ascii="Times New Roman" w:hAnsi="Times New Roman"/>
          <w:sz w:val="22"/>
        </w:rPr>
      </w:pPr>
    </w:p>
    <w:p w:rsidR="000E20EE" w:rsidRDefault="000E20EE" w:rsidP="000E20EE">
      <w:pPr>
        <w:ind w:right="4320"/>
        <w:rPr>
          <w:rFonts w:ascii="Times New Roman" w:hAnsi="Times New Roman"/>
          <w:sz w:val="22"/>
        </w:rPr>
      </w:pPr>
    </w:p>
    <w:p w:rsidR="000E20EE" w:rsidRDefault="000E20EE" w:rsidP="000E20EE">
      <w:pPr>
        <w:ind w:right="4320"/>
        <w:rPr>
          <w:rFonts w:ascii="Times New Roman" w:hAnsi="Times New Roman"/>
          <w:sz w:val="22"/>
        </w:rPr>
      </w:pPr>
    </w:p>
    <w:p w:rsidR="000E20EE" w:rsidRDefault="000E20EE" w:rsidP="000E20EE">
      <w:pPr>
        <w:ind w:right="4320"/>
        <w:rPr>
          <w:rFonts w:ascii="Times New Roman" w:hAnsi="Times New Roman"/>
          <w:sz w:val="22"/>
        </w:rPr>
      </w:pPr>
    </w:p>
    <w:p w:rsidR="000E20EE" w:rsidRDefault="000E20EE" w:rsidP="000E20EE">
      <w:pPr>
        <w:ind w:right="4320"/>
        <w:rPr>
          <w:rFonts w:ascii="Times New Roman" w:hAnsi="Times New Roman"/>
          <w:sz w:val="22"/>
        </w:rPr>
      </w:pPr>
    </w:p>
    <w:p w:rsidR="000E20EE" w:rsidRDefault="000E20EE" w:rsidP="000E20EE">
      <w:pPr>
        <w:ind w:right="4320"/>
        <w:rPr>
          <w:rFonts w:ascii="Times New Roman" w:hAnsi="Times New Roman"/>
          <w:sz w:val="22"/>
        </w:rPr>
      </w:pPr>
    </w:p>
    <w:p w:rsidR="000E20EE" w:rsidRDefault="000E20EE" w:rsidP="000E20EE">
      <w:pPr>
        <w:ind w:right="4320"/>
        <w:rPr>
          <w:rFonts w:ascii="Times New Roman" w:hAnsi="Times New Roman"/>
          <w:sz w:val="22"/>
        </w:rPr>
      </w:pPr>
    </w:p>
    <w:p w:rsidR="000E20EE" w:rsidRDefault="000E20EE" w:rsidP="000E20EE">
      <w:pPr>
        <w:ind w:right="4320"/>
        <w:rPr>
          <w:rFonts w:ascii="Times New Roman" w:hAnsi="Times New Roman"/>
          <w:sz w:val="22"/>
        </w:rPr>
      </w:pPr>
    </w:p>
    <w:p w:rsidR="000E20EE" w:rsidRDefault="000E20EE" w:rsidP="000E20EE">
      <w:pPr>
        <w:ind w:right="4320"/>
        <w:rPr>
          <w:rFonts w:ascii="Times New Roman" w:hAnsi="Times New Roman"/>
          <w:sz w:val="22"/>
        </w:rPr>
      </w:pPr>
    </w:p>
    <w:sectPr w:rsidR="000E20EE" w:rsidSect="009A1263">
      <w:headerReference w:type="default" r:id="rId29"/>
      <w:footerReference w:type="even" r:id="rId30"/>
      <w:footerReference w:type="default" r:id="rId31"/>
      <w:type w:val="continuous"/>
      <w:pgSz w:w="12240" w:h="15840"/>
      <w:pgMar w:top="864" w:right="1152" w:bottom="864" w:left="1152" w:header="432" w:footer="576" w:gutter="0"/>
      <w:cols w:space="720" w:equalWidth="0">
        <w:col w:w="9792"/>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0FE" w:rsidRDefault="00B740FE">
      <w:r>
        <w:separator/>
      </w:r>
    </w:p>
  </w:endnote>
  <w:endnote w:type="continuationSeparator" w:id="0">
    <w:p w:rsidR="00B740FE" w:rsidRDefault="00B7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330" w:rsidRDefault="00E553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55330" w:rsidRDefault="00E553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330" w:rsidRDefault="00E553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24EB">
      <w:rPr>
        <w:rStyle w:val="PageNumber"/>
        <w:noProof/>
      </w:rPr>
      <w:t>1</w:t>
    </w:r>
    <w:r>
      <w:rPr>
        <w:rStyle w:val="PageNumber"/>
      </w:rPr>
      <w:fldChar w:fldCharType="end"/>
    </w:r>
    <w:bookmarkStart w:id="0" w:name="top"/>
  </w:p>
  <w:bookmarkEnd w:id="0"/>
  <w:p w:rsidR="00E55330" w:rsidRDefault="00E5533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EE" w:rsidRDefault="000E20EE">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0E20EE" w:rsidRDefault="000E20EE">
    <w:pPr>
      <w:pStyle w:val="Footer"/>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EE" w:rsidRDefault="000E20EE">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624EB">
      <w:rPr>
        <w:rStyle w:val="PageNumber"/>
        <w:noProof/>
      </w:rPr>
      <w:t>3</w:t>
    </w:r>
    <w:r>
      <w:rPr>
        <w:rStyle w:val="PageNumber"/>
      </w:rPr>
      <w:fldChar w:fldCharType="end"/>
    </w:r>
  </w:p>
  <w:p w:rsidR="000E20EE" w:rsidRDefault="000E20EE">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0FE" w:rsidRDefault="00B740FE">
      <w:r>
        <w:separator/>
      </w:r>
    </w:p>
  </w:footnote>
  <w:footnote w:type="continuationSeparator" w:id="0">
    <w:p w:rsidR="00B740FE" w:rsidRDefault="00B740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330" w:rsidRDefault="00E55330">
    <w:pPr>
      <w:pStyle w:val="Header"/>
      <w:rPr>
        <w:rFonts w:ascii="Times New Roman" w:hAnsi="Times New Roman"/>
        <w:i/>
        <w:sz w:val="20"/>
      </w:rPr>
    </w:pPr>
    <w:r>
      <w:rPr>
        <w:rFonts w:ascii="Times New Roman" w:hAnsi="Times New Roman"/>
        <w:i/>
        <w:sz w:val="20"/>
      </w:rPr>
      <w:t xml:space="preserve">Biochemistry I                                                                 Lecture 15                </w:t>
    </w:r>
    <w:r w:rsidR="00B8001F">
      <w:rPr>
        <w:rFonts w:ascii="Times New Roman" w:hAnsi="Times New Roman"/>
        <w:i/>
        <w:sz w:val="20"/>
      </w:rPr>
      <w:t xml:space="preserve"> </w:t>
    </w:r>
    <w:r w:rsidR="0087776B">
      <w:rPr>
        <w:rFonts w:ascii="Times New Roman" w:hAnsi="Times New Roman"/>
        <w:i/>
        <w:sz w:val="20"/>
      </w:rPr>
      <w:t xml:space="preserve">                    February </w:t>
    </w:r>
    <w:r w:rsidR="001624EB">
      <w:rPr>
        <w:rFonts w:ascii="Times New Roman" w:hAnsi="Times New Roman"/>
        <w:i/>
        <w:sz w:val="20"/>
      </w:rPr>
      <w:t>18</w:t>
    </w:r>
    <w:r w:rsidR="0087776B">
      <w:rPr>
        <w:rFonts w:ascii="Times New Roman" w:hAnsi="Times New Roman"/>
        <w:i/>
        <w:sz w:val="20"/>
      </w:rPr>
      <w:t>,</w:t>
    </w:r>
    <w:r w:rsidR="008A5573">
      <w:rPr>
        <w:rFonts w:ascii="Times New Roman" w:hAnsi="Times New Roman"/>
        <w:i/>
        <w:sz w:val="20"/>
      </w:rPr>
      <w:t xml:space="preserve">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EE" w:rsidRDefault="000E20EE">
    <w:pPr>
      <w:pStyle w:val="Header"/>
      <w:rPr>
        <w:rFonts w:ascii="Times New Roman" w:hAnsi="Times New Roman"/>
        <w:i/>
        <w:sz w:val="20"/>
      </w:rPr>
    </w:pPr>
    <w:r>
      <w:rPr>
        <w:rFonts w:ascii="Times New Roman" w:hAnsi="Times New Roman"/>
        <w:i/>
        <w:sz w:val="20"/>
      </w:rPr>
      <w:t xml:space="preserve">Biochemistry I                                                        Lecture 16                                                               </w:t>
    </w:r>
    <w:r w:rsidR="001624EB">
      <w:rPr>
        <w:rFonts w:ascii="Times New Roman" w:hAnsi="Times New Roman"/>
        <w:i/>
        <w:sz w:val="20"/>
      </w:rPr>
      <w:t>February 18,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2AC39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49A2D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B5979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12672AC"/>
    <w:multiLevelType w:val="singleLevel"/>
    <w:tmpl w:val="0409000F"/>
    <w:lvl w:ilvl="0">
      <w:start w:val="1"/>
      <w:numFmt w:val="decimal"/>
      <w:lvlText w:val="%1."/>
      <w:lvlJc w:val="left"/>
      <w:pPr>
        <w:tabs>
          <w:tab w:val="num" w:pos="360"/>
        </w:tabs>
        <w:ind w:left="360" w:hanging="360"/>
      </w:pPr>
    </w:lvl>
  </w:abstractNum>
  <w:abstractNum w:abstractNumId="7">
    <w:nsid w:val="313863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2162A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847F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85A21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087CD1"/>
    <w:multiLevelType w:val="singleLevel"/>
    <w:tmpl w:val="0409000F"/>
    <w:lvl w:ilvl="0">
      <w:start w:val="1"/>
      <w:numFmt w:val="decimal"/>
      <w:lvlText w:val="%1."/>
      <w:lvlJc w:val="left"/>
      <w:pPr>
        <w:tabs>
          <w:tab w:val="num" w:pos="360"/>
        </w:tabs>
        <w:ind w:left="360" w:hanging="360"/>
      </w:pPr>
    </w:lvl>
  </w:abstractNum>
  <w:abstractNum w:abstractNumId="12">
    <w:nsid w:val="4CA1794D"/>
    <w:multiLevelType w:val="hybridMultilevel"/>
    <w:tmpl w:val="A9661982"/>
    <w:lvl w:ilvl="0" w:tplc="04090001">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3">
    <w:nsid w:val="51A61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A0005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F2722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5C90162"/>
    <w:multiLevelType w:val="singleLevel"/>
    <w:tmpl w:val="0409000F"/>
    <w:lvl w:ilvl="0">
      <w:start w:val="1"/>
      <w:numFmt w:val="decimal"/>
      <w:lvlText w:val="%1."/>
      <w:lvlJc w:val="left"/>
      <w:pPr>
        <w:tabs>
          <w:tab w:val="num" w:pos="360"/>
        </w:tabs>
        <w:ind w:left="360" w:hanging="360"/>
      </w:pPr>
    </w:lvl>
  </w:abstractNum>
  <w:abstractNum w:abstractNumId="17">
    <w:nsid w:val="78646BE8"/>
    <w:multiLevelType w:val="hybridMultilevel"/>
    <w:tmpl w:val="D3028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E77E5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18"/>
  </w:num>
  <w:num w:numId="4">
    <w:abstractNumId w:val="10"/>
  </w:num>
  <w:num w:numId="5">
    <w:abstractNumId w:val="4"/>
  </w:num>
  <w:num w:numId="6">
    <w:abstractNumId w:val="9"/>
  </w:num>
  <w:num w:numId="7">
    <w:abstractNumId w:val="3"/>
  </w:num>
  <w:num w:numId="8">
    <w:abstractNumId w:val="7"/>
  </w:num>
  <w:num w:numId="9">
    <w:abstractNumId w:val="15"/>
  </w:num>
  <w:num w:numId="10">
    <w:abstractNumId w:val="13"/>
  </w:num>
  <w:num w:numId="11">
    <w:abstractNumId w:val="8"/>
  </w:num>
  <w:num w:numId="12">
    <w:abstractNumId w:val="5"/>
  </w:num>
  <w:num w:numId="13">
    <w:abstractNumId w:val="16"/>
  </w:num>
  <w:num w:numId="14">
    <w:abstractNumId w:val="11"/>
  </w:num>
  <w:num w:numId="15">
    <w:abstractNumId w:val="6"/>
  </w:num>
  <w:num w:numId="16">
    <w:abstractNumId w:val="12"/>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E2F2A"/>
    <w:rsid w:val="000057F5"/>
    <w:rsid w:val="000212F9"/>
    <w:rsid w:val="000D52B6"/>
    <w:rsid w:val="000E20EE"/>
    <w:rsid w:val="00142C1D"/>
    <w:rsid w:val="001624EB"/>
    <w:rsid w:val="00166DBF"/>
    <w:rsid w:val="001E2F2A"/>
    <w:rsid w:val="00246536"/>
    <w:rsid w:val="00315F50"/>
    <w:rsid w:val="00333BE1"/>
    <w:rsid w:val="00333DDB"/>
    <w:rsid w:val="003B141A"/>
    <w:rsid w:val="003E5D2D"/>
    <w:rsid w:val="003E5EE0"/>
    <w:rsid w:val="00470A7C"/>
    <w:rsid w:val="004817C6"/>
    <w:rsid w:val="005A07B2"/>
    <w:rsid w:val="005D6F7C"/>
    <w:rsid w:val="00606128"/>
    <w:rsid w:val="00631939"/>
    <w:rsid w:val="00692875"/>
    <w:rsid w:val="006F0872"/>
    <w:rsid w:val="00784FF9"/>
    <w:rsid w:val="007B2892"/>
    <w:rsid w:val="008050BE"/>
    <w:rsid w:val="0087776B"/>
    <w:rsid w:val="008A5573"/>
    <w:rsid w:val="008D3C80"/>
    <w:rsid w:val="0099476C"/>
    <w:rsid w:val="009A1263"/>
    <w:rsid w:val="00A4067B"/>
    <w:rsid w:val="00AF4E55"/>
    <w:rsid w:val="00AF6316"/>
    <w:rsid w:val="00B740FE"/>
    <w:rsid w:val="00B8001F"/>
    <w:rsid w:val="00BD3368"/>
    <w:rsid w:val="00C21539"/>
    <w:rsid w:val="00C4576E"/>
    <w:rsid w:val="00C93666"/>
    <w:rsid w:val="00D27D29"/>
    <w:rsid w:val="00E42D99"/>
    <w:rsid w:val="00E53F95"/>
    <w:rsid w:val="00E55330"/>
    <w:rsid w:val="00E908E6"/>
    <w:rsid w:val="00F5346C"/>
    <w:rsid w:val="00F55D45"/>
    <w:rsid w:val="00FC4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8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pacing w:before="100" w:after="100"/>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w:hAnsi="Courier"/>
      <w:sz w:val="20"/>
    </w:rPr>
  </w:style>
  <w:style w:type="character" w:styleId="Emphasis">
    <w:name w:val="Emphasis"/>
    <w:basedOn w:val="DefaultParagraphFont"/>
    <w:qFormat/>
    <w:rPr>
      <w:i/>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Keyboard">
    <w:name w:val="Keyboard"/>
    <w:rPr>
      <w:rFonts w:ascii="Courier" w:hAnsi="Courier"/>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w:hAnsi="Courier"/>
      <w:sz w:val="20"/>
    </w:rPr>
  </w:style>
  <w:style w:type="paragraph" w:styleId="z-BottomofForm">
    <w:name w:val="HTML Bottom of Form"/>
    <w:next w:val="Normal"/>
    <w:hidden/>
    <w:pPr>
      <w:widowControl w:val="0"/>
      <w:pBdr>
        <w:top w:val="single" w:sz="6" w:space="0" w:color="FFFFFF"/>
      </w:pBdr>
      <w:jc w:val="center"/>
    </w:pPr>
    <w:rPr>
      <w:rFonts w:ascii="Helvetica" w:eastAsia="Times New Roman" w:hAnsi="Helvetica"/>
      <w:vanish/>
      <w:sz w:val="16"/>
    </w:rPr>
  </w:style>
  <w:style w:type="paragraph" w:styleId="z-TopofForm">
    <w:name w:val="HTML Top of Form"/>
    <w:next w:val="Normal"/>
    <w:hidden/>
    <w:pPr>
      <w:widowControl w:val="0"/>
      <w:pBdr>
        <w:bottom w:val="single" w:sz="6" w:space="0" w:color="FFFFFF"/>
      </w:pBdr>
      <w:jc w:val="center"/>
    </w:pPr>
    <w:rPr>
      <w:rFonts w:ascii="Helvetica" w:eastAsia="Times New Roman" w:hAnsi="Helvetica"/>
      <w:vanish/>
      <w:sz w:val="16"/>
    </w:rPr>
  </w:style>
  <w:style w:type="character" w:customStyle="1" w:styleId="Sample">
    <w:name w:val="Sample"/>
    <w:rPr>
      <w:rFonts w:ascii="Courier" w:hAnsi="Courier"/>
    </w:rPr>
  </w:style>
  <w:style w:type="character" w:styleId="Strong">
    <w:name w:val="Strong"/>
    <w:basedOn w:val="DefaultParagraphFont"/>
    <w:qFormat/>
    <w:rPr>
      <w:b/>
    </w:rPr>
  </w:style>
  <w:style w:type="character" w:customStyle="1" w:styleId="Typewriter">
    <w:name w:val="Typewriter"/>
    <w:rPr>
      <w:rFonts w:ascii="Courier" w:hAnsi="Courier"/>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Geneva" w:hAnsi="Genev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3B141A"/>
    <w:pPr>
      <w:widowControl w:val="0"/>
      <w:spacing w:before="100" w:after="1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B8001F"/>
    <w:pPr>
      <w:spacing w:before="0" w:after="0"/>
    </w:pPr>
    <w:rPr>
      <w:rFonts w:ascii="Tahoma" w:hAnsi="Tahoma" w:cs="Tahoma"/>
      <w:sz w:val="16"/>
      <w:szCs w:val="16"/>
    </w:rPr>
  </w:style>
  <w:style w:type="character" w:customStyle="1" w:styleId="BalloonTextChar">
    <w:name w:val="Balloon Text Char"/>
    <w:basedOn w:val="DefaultParagraphFont"/>
    <w:link w:val="BalloonText"/>
    <w:rsid w:val="00B8001F"/>
    <w:rPr>
      <w:rFonts w:ascii="Tahoma" w:eastAsia="Times New Roman" w:hAnsi="Tahoma" w:cs="Tahoma"/>
      <w:sz w:val="16"/>
      <w:szCs w:val="16"/>
    </w:rPr>
  </w:style>
  <w:style w:type="paragraph" w:styleId="ListParagraph">
    <w:name w:val="List Paragraph"/>
    <w:basedOn w:val="Normal"/>
    <w:uiPriority w:val="34"/>
    <w:qFormat/>
    <w:rsid w:val="008777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image" Target="media/image5.emf"/><Relationship Id="rId26" Type="http://schemas.openxmlformats.org/officeDocument/2006/relationships/oleObject" Target="embeddings/oleObject7.bin"/><Relationship Id="rId3" Type="http://schemas.microsoft.com/office/2007/relationships/stylesWithEffects" Target="stylesWithEffect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image" Target="media/image9.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8.wmf"/><Relationship Id="rId28" Type="http://schemas.openxmlformats.org/officeDocument/2006/relationships/oleObject" Target="embeddings/oleObject8.bin"/><Relationship Id="rId10" Type="http://schemas.openxmlformats.org/officeDocument/2006/relationships/footer" Target="footer2.xml"/><Relationship Id="rId19" Type="http://schemas.openxmlformats.org/officeDocument/2006/relationships/oleObject" Target="embeddings/oleObject4.bin"/><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image" Target="media/image7.gif"/><Relationship Id="rId27" Type="http://schemas.openxmlformats.org/officeDocument/2006/relationships/image" Target="media/image10.wmf"/><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502</Words>
  <Characters>2656</Characters>
  <Application>Microsoft Office Word</Application>
  <DocSecurity>0</DocSecurity>
  <Lines>83</Lines>
  <Paragraphs>68</Paragraphs>
  <ScaleCrop>false</ScaleCrop>
  <HeadingPairs>
    <vt:vector size="2" baseType="variant">
      <vt:variant>
        <vt:lpstr>Title</vt:lpstr>
      </vt:variant>
      <vt:variant>
        <vt:i4>1</vt:i4>
      </vt:variant>
    </vt:vector>
  </HeadingPairs>
  <TitlesOfParts>
    <vt:vector size="1" baseType="lpstr">
      <vt:lpstr>Enzyme Kinetics</vt:lpstr>
    </vt:vector>
  </TitlesOfParts>
  <Company>Carnegie Mellon University</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Enzyme Kinetics</dc:title>
  <dc:creator>William McClure</dc:creator>
  <cp:lastModifiedBy>Gordon Rule</cp:lastModifiedBy>
  <cp:revision>7</cp:revision>
  <cp:lastPrinted>2012-02-17T19:13:00Z</cp:lastPrinted>
  <dcterms:created xsi:type="dcterms:W3CDTF">2012-02-17T19:04:00Z</dcterms:created>
  <dcterms:modified xsi:type="dcterms:W3CDTF">2013-02-15T02:58:00Z</dcterms:modified>
</cp:coreProperties>
</file>