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3E" w:rsidRPr="00AD2796" w:rsidRDefault="00293596" w:rsidP="00967471">
      <w:pPr>
        <w:tabs>
          <w:tab w:val="left" w:pos="360"/>
        </w:tabs>
        <w:jc w:val="both"/>
        <w:rPr>
          <w:rFonts w:asciiTheme="majorHAnsi" w:hAnsiTheme="majorHAnsi"/>
          <w:position w:val="6"/>
          <w:sz w:val="22"/>
          <w:szCs w:val="22"/>
        </w:rPr>
      </w:pPr>
      <w:r w:rsidRPr="00AD2796">
        <w:rPr>
          <w:rFonts w:asciiTheme="majorHAnsi" w:hAnsiTheme="majorHAnsi"/>
          <w:b/>
          <w:sz w:val="22"/>
          <w:szCs w:val="22"/>
        </w:rPr>
        <w:t>Problem Set 2</w:t>
      </w:r>
      <w:r w:rsidR="002D6EF2" w:rsidRPr="00AD2796">
        <w:rPr>
          <w:rFonts w:asciiTheme="majorHAnsi" w:hAnsiTheme="majorHAnsi"/>
          <w:b/>
          <w:sz w:val="22"/>
          <w:szCs w:val="22"/>
        </w:rPr>
        <w:t>: Due</w:t>
      </w:r>
      <w:r w:rsidR="0074065A" w:rsidRPr="00AD2796">
        <w:rPr>
          <w:rFonts w:asciiTheme="majorHAnsi" w:hAnsiTheme="majorHAnsi"/>
          <w:b/>
          <w:sz w:val="22"/>
          <w:szCs w:val="22"/>
        </w:rPr>
        <w:t xml:space="preserve"> </w:t>
      </w:r>
      <w:r w:rsidR="00AD2796">
        <w:rPr>
          <w:rFonts w:asciiTheme="majorHAnsi" w:hAnsiTheme="majorHAnsi"/>
          <w:b/>
          <w:sz w:val="22"/>
          <w:szCs w:val="22"/>
        </w:rPr>
        <w:t>Sunday Sept 6</w:t>
      </w:r>
      <w:r w:rsidR="00006667" w:rsidRPr="00AD2796">
        <w:rPr>
          <w:rFonts w:asciiTheme="majorHAnsi" w:hAnsiTheme="majorHAnsi"/>
          <w:b/>
          <w:sz w:val="22"/>
          <w:szCs w:val="22"/>
        </w:rPr>
        <w:t>, 201</w:t>
      </w:r>
      <w:r w:rsidR="00AD2796">
        <w:rPr>
          <w:rFonts w:asciiTheme="majorHAnsi" w:hAnsiTheme="majorHAnsi"/>
          <w:b/>
          <w:sz w:val="22"/>
          <w:szCs w:val="22"/>
        </w:rPr>
        <w:t>5</w:t>
      </w:r>
      <w:r w:rsidR="00E0433E" w:rsidRPr="00AD2796">
        <w:rPr>
          <w:rFonts w:asciiTheme="majorHAnsi" w:hAnsiTheme="majorHAnsi"/>
          <w:b/>
          <w:position w:val="6"/>
          <w:sz w:val="22"/>
          <w:szCs w:val="22"/>
          <w:vertAlign w:val="subscript"/>
        </w:rPr>
        <w:t xml:space="preserve"> </w:t>
      </w:r>
      <w:r w:rsidR="00E0433E" w:rsidRPr="00AD2796">
        <w:rPr>
          <w:rFonts w:asciiTheme="majorHAnsi" w:hAnsiTheme="majorHAnsi"/>
          <w:b/>
          <w:position w:val="6"/>
          <w:sz w:val="22"/>
          <w:szCs w:val="22"/>
        </w:rPr>
        <w:t xml:space="preserve">                    </w:t>
      </w:r>
      <w:r w:rsidR="00164DD0" w:rsidRPr="00AD2796">
        <w:rPr>
          <w:rFonts w:asciiTheme="majorHAnsi" w:hAnsiTheme="majorHAnsi"/>
          <w:b/>
          <w:position w:val="6"/>
          <w:sz w:val="22"/>
          <w:szCs w:val="22"/>
        </w:rPr>
        <w:t xml:space="preserve">   </w:t>
      </w:r>
      <w:r w:rsidR="00E0433E" w:rsidRPr="00AD2796">
        <w:rPr>
          <w:rFonts w:asciiTheme="majorHAnsi" w:hAnsiTheme="majorHAnsi"/>
          <w:b/>
          <w:position w:val="6"/>
          <w:sz w:val="22"/>
          <w:szCs w:val="22"/>
        </w:rPr>
        <w:t xml:space="preserve">         </w:t>
      </w:r>
      <w:r w:rsidR="00B555A4">
        <w:rPr>
          <w:rFonts w:asciiTheme="majorHAnsi" w:hAnsiTheme="majorHAnsi"/>
          <w:position w:val="6"/>
          <w:sz w:val="22"/>
          <w:szCs w:val="22"/>
        </w:rPr>
        <w:t>Total Time required: ~ 7</w:t>
      </w:r>
      <w:r w:rsidR="007771B7" w:rsidRPr="00AD2796">
        <w:rPr>
          <w:rFonts w:asciiTheme="majorHAnsi" w:hAnsiTheme="majorHAnsi"/>
          <w:position w:val="6"/>
          <w:sz w:val="22"/>
          <w:szCs w:val="22"/>
        </w:rPr>
        <w:t>0</w:t>
      </w:r>
      <w:r w:rsidR="00006667" w:rsidRPr="00AD2796">
        <w:rPr>
          <w:rFonts w:asciiTheme="majorHAnsi" w:hAnsiTheme="majorHAnsi"/>
          <w:position w:val="6"/>
          <w:sz w:val="22"/>
          <w:szCs w:val="22"/>
        </w:rPr>
        <w:t xml:space="preserve"> min</w:t>
      </w:r>
    </w:p>
    <w:p w:rsidR="004023CE" w:rsidRPr="00AD2796" w:rsidRDefault="00006667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position w:val="6"/>
          <w:sz w:val="22"/>
          <w:szCs w:val="22"/>
        </w:rPr>
      </w:pPr>
      <w:r w:rsidRPr="00AD2796">
        <w:rPr>
          <w:rFonts w:asciiTheme="majorHAnsi" w:hAnsiTheme="majorHAnsi"/>
          <w:position w:val="6"/>
          <w:sz w:val="22"/>
          <w:szCs w:val="22"/>
        </w:rPr>
        <w:t xml:space="preserve">1. </w:t>
      </w:r>
      <w:r w:rsidR="002E055A" w:rsidRPr="00AD2796">
        <w:rPr>
          <w:rFonts w:asciiTheme="majorHAnsi" w:hAnsiTheme="majorHAnsi"/>
          <w:position w:val="6"/>
          <w:sz w:val="22"/>
          <w:szCs w:val="22"/>
        </w:rPr>
        <w:t xml:space="preserve">(4 pts, 5 min) </w:t>
      </w:r>
      <w:proofErr w:type="gramStart"/>
      <w:r w:rsidR="004023CE" w:rsidRPr="00AD2796">
        <w:rPr>
          <w:rFonts w:asciiTheme="majorHAnsi" w:hAnsiTheme="majorHAnsi"/>
          <w:position w:val="6"/>
          <w:sz w:val="22"/>
          <w:szCs w:val="22"/>
        </w:rPr>
        <w:t>Two</w:t>
      </w:r>
      <w:proofErr w:type="gramEnd"/>
      <w:r w:rsidR="004023CE" w:rsidRPr="00AD2796">
        <w:rPr>
          <w:rFonts w:asciiTheme="majorHAnsi" w:hAnsiTheme="majorHAnsi"/>
          <w:position w:val="6"/>
          <w:sz w:val="22"/>
          <w:szCs w:val="22"/>
        </w:rPr>
        <w:t xml:space="preserve"> thin hollow tubes are held up-right in a basin of water.  The first tube is made of a plastic (poly</w:t>
      </w:r>
      <w:r w:rsidR="004023CE" w:rsidRPr="00AD2796">
        <w:rPr>
          <w:rFonts w:asciiTheme="majorHAnsi" w:hAnsiTheme="majorHAnsi"/>
          <w:position w:val="6"/>
          <w:sz w:val="22"/>
          <w:szCs w:val="22"/>
          <w:u w:val="single"/>
        </w:rPr>
        <w:t>ethyl</w:t>
      </w:r>
      <w:r w:rsidR="004023CE" w:rsidRPr="00AD2796">
        <w:rPr>
          <w:rFonts w:asciiTheme="majorHAnsi" w:hAnsiTheme="majorHAnsi"/>
          <w:position w:val="6"/>
          <w:sz w:val="22"/>
          <w:szCs w:val="22"/>
        </w:rPr>
        <w:t>ene) and the second tube is made of glass. The water rises in the tube made of glass, but does not in the plastic tube.  Why?</w:t>
      </w:r>
      <w:r w:rsidR="002E055A" w:rsidRPr="00AD2796">
        <w:rPr>
          <w:rFonts w:asciiTheme="majorHAnsi" w:hAnsiTheme="majorHAnsi"/>
          <w:position w:val="6"/>
          <w:sz w:val="22"/>
          <w:szCs w:val="22"/>
        </w:rPr>
        <w:t xml:space="preserve"> What is the likely difference between the surface of the </w:t>
      </w:r>
      <w:r w:rsidR="004234A0">
        <w:rPr>
          <w:rFonts w:asciiTheme="majorHAnsi" w:hAnsiTheme="majorHAnsi"/>
          <w:position w:val="6"/>
          <w:sz w:val="22"/>
          <w:szCs w:val="22"/>
        </w:rPr>
        <w:t>plastic tube and the glass tube?</w:t>
      </w:r>
      <w:bookmarkStart w:id="0" w:name="_GoBack"/>
      <w:bookmarkEnd w:id="0"/>
    </w:p>
    <w:p w:rsidR="004023CE" w:rsidRPr="00AD2796" w:rsidRDefault="002E055A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position w:val="6"/>
          <w:sz w:val="22"/>
          <w:szCs w:val="22"/>
        </w:rPr>
      </w:pPr>
      <w:r w:rsidRPr="00AD2796">
        <w:rPr>
          <w:rFonts w:asciiTheme="majorHAnsi" w:hAnsiTheme="majorHAnsi"/>
          <w:position w:val="6"/>
          <w:sz w:val="22"/>
          <w:szCs w:val="22"/>
        </w:rPr>
        <w:t>2.</w:t>
      </w:r>
      <w:r w:rsidR="004023CE" w:rsidRPr="00AD2796">
        <w:rPr>
          <w:rFonts w:asciiTheme="majorHAnsi" w:hAnsiTheme="majorHAnsi"/>
          <w:position w:val="6"/>
          <w:sz w:val="22"/>
          <w:szCs w:val="22"/>
        </w:rPr>
        <w:t xml:space="preserve"> </w:t>
      </w:r>
      <w:r w:rsidRPr="00AD2796">
        <w:rPr>
          <w:rFonts w:asciiTheme="majorHAnsi" w:hAnsiTheme="majorHAnsi"/>
          <w:position w:val="6"/>
          <w:sz w:val="22"/>
          <w:szCs w:val="22"/>
        </w:rPr>
        <w:t xml:space="preserve">(2 pts, 5 min) </w:t>
      </w:r>
      <w:proofErr w:type="gramStart"/>
      <w:r w:rsidR="004023CE" w:rsidRPr="00AD2796">
        <w:rPr>
          <w:rFonts w:asciiTheme="majorHAnsi" w:hAnsiTheme="majorHAnsi"/>
          <w:position w:val="6"/>
          <w:sz w:val="22"/>
          <w:szCs w:val="22"/>
        </w:rPr>
        <w:t>Two</w:t>
      </w:r>
      <w:proofErr w:type="gramEnd"/>
      <w:r w:rsidR="004023CE" w:rsidRPr="00AD2796">
        <w:rPr>
          <w:rFonts w:asciiTheme="majorHAnsi" w:hAnsiTheme="majorHAnsi"/>
          <w:position w:val="6"/>
          <w:sz w:val="22"/>
          <w:szCs w:val="22"/>
        </w:rPr>
        <w:t xml:space="preserve"> solutions have pH values of 7 and 10, respectively.  What is their ratio of hydrogen ion (hydronium ion) concentrations?</w:t>
      </w:r>
      <w:r w:rsidRPr="00AD2796">
        <w:rPr>
          <w:rFonts w:asciiTheme="majorHAnsi" w:hAnsiTheme="majorHAnsi"/>
          <w:position w:val="6"/>
          <w:sz w:val="22"/>
          <w:szCs w:val="22"/>
        </w:rPr>
        <w:t xml:space="preserve"> Which has the higher concentration of hydrogen ions?</w:t>
      </w:r>
    </w:p>
    <w:p w:rsidR="004023CE" w:rsidRPr="00AD2796" w:rsidRDefault="004023CE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position w:val="6"/>
          <w:sz w:val="22"/>
          <w:szCs w:val="22"/>
        </w:rPr>
      </w:pPr>
      <w:r w:rsidRPr="00AD2796">
        <w:rPr>
          <w:rFonts w:asciiTheme="majorHAnsi" w:hAnsiTheme="majorHAnsi"/>
          <w:position w:val="6"/>
          <w:sz w:val="22"/>
          <w:szCs w:val="22"/>
        </w:rPr>
        <w:t xml:space="preserve">3. </w:t>
      </w:r>
      <w:r w:rsidR="002E055A" w:rsidRPr="00AD2796">
        <w:rPr>
          <w:rFonts w:asciiTheme="majorHAnsi" w:hAnsiTheme="majorHAnsi"/>
          <w:position w:val="6"/>
          <w:sz w:val="22"/>
          <w:szCs w:val="22"/>
        </w:rPr>
        <w:t xml:space="preserve">(4 pts, 5 min) </w:t>
      </w:r>
      <w:r w:rsidRPr="00AD2796">
        <w:rPr>
          <w:rFonts w:asciiTheme="majorHAnsi" w:hAnsiTheme="majorHAnsi"/>
          <w:position w:val="6"/>
          <w:sz w:val="22"/>
          <w:szCs w:val="22"/>
        </w:rPr>
        <w:t>Nitrogen typically forms three covalent bonds. Explain how nitrogen can form four bonds in the ammonium ion, NH</w:t>
      </w:r>
      <w:r w:rsidR="00EA7D80">
        <w:rPr>
          <w:rFonts w:asciiTheme="majorHAnsi" w:hAnsiTheme="majorHAnsi"/>
          <w:position w:val="6"/>
          <w:sz w:val="22"/>
          <w:szCs w:val="22"/>
          <w:vertAlign w:val="subscript"/>
        </w:rPr>
        <w:t>4</w:t>
      </w:r>
      <w:r w:rsidRPr="00AD2796">
        <w:rPr>
          <w:rFonts w:asciiTheme="majorHAnsi" w:hAnsiTheme="majorHAnsi"/>
          <w:position w:val="6"/>
          <w:sz w:val="22"/>
          <w:szCs w:val="22"/>
          <w:vertAlign w:val="superscript"/>
        </w:rPr>
        <w:t>+</w:t>
      </w:r>
      <w:r w:rsidR="00AD2796">
        <w:rPr>
          <w:rFonts w:asciiTheme="majorHAnsi" w:hAnsiTheme="majorHAnsi"/>
          <w:position w:val="6"/>
          <w:sz w:val="22"/>
          <w:szCs w:val="22"/>
        </w:rPr>
        <w:t>.</w:t>
      </w:r>
    </w:p>
    <w:p w:rsidR="002E055A" w:rsidRPr="00AD2796" w:rsidRDefault="00A25BAF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3.9pt;margin-top:9.9pt;width:103.15pt;height:45.55pt;z-index:251659264">
            <v:imagedata r:id="rId8" o:title=""/>
            <w10:wrap type="square"/>
          </v:shape>
          <o:OLEObject Type="Embed" ProgID="ISISServer" ShapeID="_x0000_s1027" DrawAspect="Content" ObjectID="_1502955749" r:id="rId9"/>
        </w:pict>
      </w:r>
      <w:proofErr w:type="gramStart"/>
      <w:r w:rsidR="00AD2796" w:rsidRPr="00AD2796">
        <w:rPr>
          <w:rFonts w:asciiTheme="majorHAnsi" w:hAnsiTheme="majorHAnsi"/>
          <w:sz w:val="22"/>
          <w:szCs w:val="22"/>
        </w:rPr>
        <w:t>4</w:t>
      </w:r>
      <w:r w:rsidR="00AD2796">
        <w:rPr>
          <w:rFonts w:asciiTheme="majorHAnsi" w:hAnsiTheme="majorHAnsi"/>
          <w:sz w:val="22"/>
          <w:szCs w:val="22"/>
        </w:rPr>
        <w:t>*</w:t>
      </w:r>
      <w:r w:rsidR="002E055A" w:rsidRPr="00AD2796">
        <w:rPr>
          <w:rFonts w:asciiTheme="majorHAnsi" w:hAnsiTheme="majorHAnsi"/>
          <w:sz w:val="22"/>
          <w:szCs w:val="22"/>
        </w:rPr>
        <w:t>.</w:t>
      </w:r>
      <w:proofErr w:type="gramEnd"/>
      <w:r w:rsidR="002E055A" w:rsidRPr="00AD2796">
        <w:rPr>
          <w:rFonts w:asciiTheme="majorHAnsi" w:hAnsiTheme="majorHAnsi"/>
          <w:sz w:val="22"/>
          <w:szCs w:val="22"/>
        </w:rPr>
        <w:t xml:space="preserve"> </w:t>
      </w:r>
      <w:r w:rsidR="00164DD0" w:rsidRPr="00AD2796">
        <w:rPr>
          <w:rFonts w:asciiTheme="majorHAnsi" w:hAnsiTheme="majorHAnsi"/>
          <w:sz w:val="22"/>
          <w:szCs w:val="22"/>
        </w:rPr>
        <w:t xml:space="preserve">(5 pts, 5 min) </w:t>
      </w:r>
      <w:r w:rsidR="002E055A" w:rsidRPr="00AD2796">
        <w:rPr>
          <w:rFonts w:asciiTheme="majorHAnsi" w:hAnsiTheme="majorHAnsi"/>
          <w:sz w:val="22"/>
          <w:szCs w:val="22"/>
        </w:rPr>
        <w:t xml:space="preserve">The structure of the drug Benzedrine is shown on the right.  It is absorbed more readily in the small intestine, where the pH=8, than in the stomach, where the pH=2.0.  Why? </w:t>
      </w:r>
      <w:proofErr w:type="gramStart"/>
      <w:r w:rsidR="002E055A" w:rsidRPr="00AD2796">
        <w:rPr>
          <w:rFonts w:asciiTheme="majorHAnsi" w:hAnsiTheme="majorHAnsi"/>
          <w:sz w:val="22"/>
          <w:szCs w:val="22"/>
        </w:rPr>
        <w:t>[Hint.</w:t>
      </w:r>
      <w:proofErr w:type="gramEnd"/>
      <w:r w:rsidR="002E055A" w:rsidRPr="00AD2796">
        <w:rPr>
          <w:rFonts w:asciiTheme="majorHAnsi" w:hAnsiTheme="majorHAnsi"/>
          <w:sz w:val="22"/>
          <w:szCs w:val="22"/>
        </w:rPr>
        <w:t xml:space="preserve">  Identify the </w:t>
      </w:r>
      <w:proofErr w:type="spellStart"/>
      <w:r w:rsidR="002E055A" w:rsidRPr="00AD2796">
        <w:rPr>
          <w:rFonts w:asciiTheme="majorHAnsi" w:hAnsiTheme="majorHAnsi"/>
          <w:sz w:val="22"/>
          <w:szCs w:val="22"/>
        </w:rPr>
        <w:t>ionizable</w:t>
      </w:r>
      <w:proofErr w:type="spellEnd"/>
      <w:r w:rsidR="002E055A" w:rsidRPr="00AD2796">
        <w:rPr>
          <w:rFonts w:asciiTheme="majorHAnsi" w:hAnsiTheme="majorHAnsi"/>
          <w:sz w:val="22"/>
          <w:szCs w:val="22"/>
        </w:rPr>
        <w:t xml:space="preserve"> group on Benzedrine, and consider how its ionization state would differ at the different pH values?]</w:t>
      </w:r>
    </w:p>
    <w:p w:rsidR="00AD2796" w:rsidRDefault="00AD2796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position w:val="6"/>
          <w:sz w:val="22"/>
          <w:szCs w:val="22"/>
        </w:rPr>
      </w:pPr>
      <w:r w:rsidRPr="00AD2796">
        <w:rPr>
          <w:rFonts w:asciiTheme="majorHAnsi" w:hAnsiTheme="majorHAnsi"/>
          <w:position w:val="6"/>
          <w:sz w:val="22"/>
          <w:szCs w:val="22"/>
        </w:rPr>
        <w:t>5</w:t>
      </w:r>
      <w:r>
        <w:rPr>
          <w:rFonts w:asciiTheme="majorHAnsi" w:hAnsiTheme="majorHAnsi"/>
          <w:position w:val="6"/>
          <w:sz w:val="22"/>
          <w:szCs w:val="22"/>
        </w:rPr>
        <w:t xml:space="preserve">. (12 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pts, 20 min) </w:t>
      </w:r>
    </w:p>
    <w:p w:rsidR="00AD2796" w:rsidRDefault="00AD2796" w:rsidP="00B555A4">
      <w:pPr>
        <w:tabs>
          <w:tab w:val="left" w:pos="360"/>
        </w:tabs>
        <w:spacing w:before="60"/>
        <w:ind w:left="360" w:hanging="216"/>
        <w:jc w:val="both"/>
        <w:rPr>
          <w:rFonts w:asciiTheme="majorHAnsi" w:hAnsiTheme="majorHAnsi"/>
          <w:position w:val="6"/>
          <w:sz w:val="22"/>
          <w:szCs w:val="22"/>
        </w:rPr>
      </w:pPr>
      <w:r>
        <w:rPr>
          <w:rFonts w:asciiTheme="majorHAnsi" w:hAnsiTheme="majorHAnsi"/>
          <w:position w:val="6"/>
          <w:sz w:val="22"/>
          <w:szCs w:val="22"/>
        </w:rPr>
        <w:t xml:space="preserve">i) 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Sketch, </w:t>
      </w:r>
      <w:r w:rsidR="00164DD0" w:rsidRPr="00AD2796">
        <w:rPr>
          <w:rFonts w:asciiTheme="majorHAnsi" w:hAnsiTheme="majorHAnsi"/>
          <w:i/>
          <w:position w:val="6"/>
          <w:sz w:val="22"/>
          <w:szCs w:val="22"/>
        </w:rPr>
        <w:t>on the same graph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, the curves for the fraction protonated versus pH for all of the </w:t>
      </w:r>
      <w:proofErr w:type="spellStart"/>
      <w:r w:rsidR="00164DD0" w:rsidRPr="00AD2796">
        <w:rPr>
          <w:rFonts w:asciiTheme="majorHAnsi" w:hAnsiTheme="majorHAnsi"/>
          <w:position w:val="6"/>
          <w:sz w:val="22"/>
          <w:szCs w:val="22"/>
        </w:rPr>
        <w:t>ionizable</w:t>
      </w:r>
      <w:proofErr w:type="spellEnd"/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 groups</w:t>
      </w:r>
      <w:r>
        <w:rPr>
          <w:rFonts w:asciiTheme="majorHAnsi" w:hAnsiTheme="majorHAnsi"/>
          <w:position w:val="6"/>
          <w:sz w:val="22"/>
          <w:szCs w:val="22"/>
        </w:rPr>
        <w:t xml:space="preserve"> on the amino acid aspartic acid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.  </w:t>
      </w:r>
      <w:r>
        <w:rPr>
          <w:rFonts w:asciiTheme="majorHAnsi" w:hAnsiTheme="majorHAnsi"/>
          <w:position w:val="6"/>
          <w:sz w:val="22"/>
          <w:szCs w:val="22"/>
        </w:rPr>
        <w:t xml:space="preserve">Your x-axis should go from pH=0 to 12. </w:t>
      </w:r>
      <w:r w:rsidRPr="00AD2796">
        <w:rPr>
          <w:rFonts w:asciiTheme="majorHAnsi" w:hAnsiTheme="majorHAnsi"/>
          <w:position w:val="6"/>
          <w:sz w:val="22"/>
          <w:szCs w:val="22"/>
        </w:rPr>
        <w:t xml:space="preserve">You can assume that the </w:t>
      </w:r>
      <w:proofErr w:type="spellStart"/>
      <w:r w:rsidRPr="00AD2796">
        <w:rPr>
          <w:rFonts w:asciiTheme="majorHAnsi" w:hAnsiTheme="majorHAnsi"/>
          <w:position w:val="6"/>
          <w:sz w:val="22"/>
          <w:szCs w:val="22"/>
        </w:rPr>
        <w:t>pK</w:t>
      </w:r>
      <w:r w:rsidRPr="00AD2796">
        <w:rPr>
          <w:rFonts w:asciiTheme="majorHAnsi" w:hAnsiTheme="majorHAnsi"/>
          <w:position w:val="6"/>
          <w:sz w:val="22"/>
          <w:szCs w:val="22"/>
          <w:vertAlign w:val="subscript"/>
        </w:rPr>
        <w:t>a</w:t>
      </w:r>
      <w:proofErr w:type="spellEnd"/>
      <w:r w:rsidRPr="00AD2796">
        <w:rPr>
          <w:rFonts w:asciiTheme="majorHAnsi" w:hAnsiTheme="majorHAnsi"/>
          <w:position w:val="6"/>
          <w:sz w:val="22"/>
          <w:szCs w:val="22"/>
        </w:rPr>
        <w:t xml:space="preserve"> values are 2, 4, and 9 for the </w:t>
      </w:r>
      <w:proofErr w:type="spellStart"/>
      <w:r w:rsidRPr="00AD2796">
        <w:rPr>
          <w:rFonts w:asciiTheme="majorHAnsi" w:hAnsiTheme="majorHAnsi"/>
          <w:position w:val="6"/>
          <w:sz w:val="22"/>
          <w:szCs w:val="22"/>
        </w:rPr>
        <w:t>mainchain</w:t>
      </w:r>
      <w:proofErr w:type="spellEnd"/>
      <w:r w:rsidRPr="00AD2796">
        <w:rPr>
          <w:rFonts w:asciiTheme="majorHAnsi" w:hAnsiTheme="majorHAnsi"/>
          <w:position w:val="6"/>
          <w:sz w:val="22"/>
          <w:szCs w:val="22"/>
        </w:rPr>
        <w:t xml:space="preserve"> carboxyl, the sidechain carboxyl and the amino group, respectively.</w:t>
      </w:r>
    </w:p>
    <w:p w:rsidR="00164DD0" w:rsidRDefault="00AD2796" w:rsidP="00B555A4">
      <w:pPr>
        <w:tabs>
          <w:tab w:val="left" w:pos="360"/>
        </w:tabs>
        <w:spacing w:before="60"/>
        <w:ind w:left="360" w:hanging="216"/>
        <w:jc w:val="both"/>
        <w:rPr>
          <w:rFonts w:asciiTheme="majorHAnsi" w:hAnsiTheme="majorHAnsi"/>
          <w:position w:val="6"/>
          <w:sz w:val="22"/>
          <w:szCs w:val="22"/>
        </w:rPr>
      </w:pPr>
      <w:r>
        <w:rPr>
          <w:rFonts w:asciiTheme="majorHAnsi" w:hAnsiTheme="majorHAnsi"/>
          <w:position w:val="6"/>
          <w:sz w:val="22"/>
          <w:szCs w:val="22"/>
        </w:rPr>
        <w:t>ii) D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>raw the amino acid aspartic acid in its co</w:t>
      </w:r>
      <w:r>
        <w:rPr>
          <w:rFonts w:asciiTheme="majorHAnsi" w:hAnsiTheme="majorHAnsi"/>
          <w:position w:val="6"/>
          <w:sz w:val="22"/>
          <w:szCs w:val="22"/>
        </w:rPr>
        <w:t xml:space="preserve">rrect ionization state at pH=0 and at 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>pH=7</w:t>
      </w:r>
      <w:r>
        <w:rPr>
          <w:rFonts w:asciiTheme="majorHAnsi" w:hAnsiTheme="majorHAnsi"/>
          <w:position w:val="6"/>
          <w:sz w:val="22"/>
          <w:szCs w:val="22"/>
        </w:rPr>
        <w:t>.</w:t>
      </w:r>
      <w:r w:rsidR="00164DD0" w:rsidRPr="00AD2796">
        <w:rPr>
          <w:rFonts w:asciiTheme="majorHAnsi" w:hAnsiTheme="majorHAnsi"/>
          <w:position w:val="6"/>
          <w:sz w:val="22"/>
          <w:szCs w:val="22"/>
        </w:rPr>
        <w:t xml:space="preserve">  </w:t>
      </w:r>
    </w:p>
    <w:p w:rsidR="00AD2796" w:rsidRDefault="00A25BAF" w:rsidP="00B555A4">
      <w:pPr>
        <w:tabs>
          <w:tab w:val="left" w:pos="360"/>
        </w:tabs>
        <w:spacing w:before="60"/>
        <w:ind w:left="360" w:hanging="216"/>
        <w:jc w:val="both"/>
        <w:rPr>
          <w:rFonts w:asciiTheme="majorHAnsi" w:hAnsiTheme="majorHAnsi"/>
          <w:position w:val="6"/>
          <w:sz w:val="22"/>
          <w:szCs w:val="22"/>
        </w:rPr>
      </w:pPr>
      <w:r>
        <w:rPr>
          <w:rFonts w:asciiTheme="majorHAnsi" w:hAnsiTheme="majorHAnsi"/>
          <w:noProof/>
          <w:position w:val="6"/>
          <w:sz w:val="22"/>
          <w:szCs w:val="22"/>
          <w:lang w:eastAsia="en-US"/>
        </w:rPr>
        <w:pict>
          <v:shape id="_x0000_s1028" type="#_x0000_t75" style="position:absolute;left:0;text-align:left;margin-left:377.15pt;margin-top:29.95pt;width:111.75pt;height:93.2pt;z-index:251660288;mso-wrap-distance-left:28.8pt;mso-wrap-distance-bottom:28.8pt">
            <v:imagedata r:id="rId10" o:title=""/>
            <w10:wrap type="square"/>
          </v:shape>
          <o:OLEObject Type="Embed" ProgID="ISISServer" ShapeID="_x0000_s1028" DrawAspect="Content" ObjectID="_1502955750" r:id="rId11"/>
        </w:pict>
      </w:r>
      <w:r w:rsidR="00AD2796">
        <w:rPr>
          <w:rFonts w:asciiTheme="majorHAnsi" w:hAnsiTheme="majorHAnsi"/>
          <w:position w:val="6"/>
          <w:sz w:val="22"/>
          <w:szCs w:val="22"/>
        </w:rPr>
        <w:t>iii) Add a water molecule to your sketch at pH = 0, oriented so that it could form a hydrogen bond with the sidechain atoms of aspartic acid.  Indicate the donor and acceptor groups in your diagram.</w:t>
      </w:r>
    </w:p>
    <w:p w:rsidR="00AD2796" w:rsidRPr="00AD2796" w:rsidRDefault="00AD2796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position w:val="6"/>
          <w:sz w:val="22"/>
          <w:szCs w:val="22"/>
        </w:rPr>
      </w:pPr>
      <w:r>
        <w:rPr>
          <w:rFonts w:asciiTheme="majorHAnsi" w:hAnsiTheme="majorHAnsi"/>
          <w:position w:val="6"/>
          <w:sz w:val="22"/>
          <w:szCs w:val="22"/>
        </w:rPr>
        <w:t>6. (5 pts, 10 min) Indicate possible hydrogen bond donors and acceptors on the compound on the right.</w:t>
      </w:r>
    </w:p>
    <w:p w:rsidR="00293596" w:rsidRPr="00AD2796" w:rsidRDefault="00AD2796" w:rsidP="002E055A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7</w:t>
      </w:r>
      <w:r w:rsidR="002E055A" w:rsidRPr="00AD2796">
        <w:rPr>
          <w:rFonts w:asciiTheme="majorHAnsi" w:hAnsiTheme="majorHAnsi"/>
          <w:sz w:val="22"/>
          <w:szCs w:val="22"/>
        </w:rPr>
        <w:t xml:space="preserve">. </w:t>
      </w:r>
      <w:r w:rsidR="00E2584F" w:rsidRPr="00AD2796">
        <w:rPr>
          <w:rFonts w:asciiTheme="majorHAnsi" w:hAnsiTheme="majorHAnsi"/>
          <w:sz w:val="22"/>
          <w:szCs w:val="22"/>
        </w:rPr>
        <w:t xml:space="preserve">(5 pts, 10 min) </w:t>
      </w:r>
      <w:r w:rsidR="00FD3FF4" w:rsidRPr="00AD2796">
        <w:rPr>
          <w:rFonts w:asciiTheme="majorHAnsi" w:hAnsiTheme="majorHAnsi"/>
          <w:sz w:val="22"/>
          <w:szCs w:val="22"/>
        </w:rPr>
        <w:t>A short protein</w:t>
      </w:r>
      <w:r w:rsidR="002E055A" w:rsidRPr="00AD2796">
        <w:rPr>
          <w:rFonts w:asciiTheme="majorHAnsi" w:hAnsiTheme="majorHAnsi"/>
          <w:sz w:val="22"/>
          <w:szCs w:val="22"/>
        </w:rPr>
        <w:t xml:space="preserve"> (peptide)</w:t>
      </w:r>
      <w:r w:rsidR="00FD3FF4" w:rsidRPr="00AD2796">
        <w:rPr>
          <w:rFonts w:asciiTheme="majorHAnsi" w:hAnsiTheme="majorHAnsi"/>
          <w:sz w:val="22"/>
          <w:szCs w:val="22"/>
        </w:rPr>
        <w:t xml:space="preserve"> consists of 5 amino acids.  How many different proteins </w:t>
      </w:r>
      <w:r w:rsidR="00CD77F9" w:rsidRPr="00AD2796">
        <w:rPr>
          <w:rFonts w:asciiTheme="majorHAnsi" w:hAnsiTheme="majorHAnsi"/>
          <w:sz w:val="22"/>
          <w:szCs w:val="22"/>
        </w:rPr>
        <w:t xml:space="preserve">of this length </w:t>
      </w:r>
      <w:r w:rsidR="00FD3FF4" w:rsidRPr="00AD2796">
        <w:rPr>
          <w:rFonts w:asciiTheme="majorHAnsi" w:hAnsiTheme="majorHAnsi"/>
          <w:sz w:val="22"/>
          <w:szCs w:val="22"/>
        </w:rPr>
        <w:t>are possible?</w:t>
      </w:r>
    </w:p>
    <w:p w:rsidR="00AD2796" w:rsidRPr="00AD2796" w:rsidRDefault="00AD2796" w:rsidP="00293596">
      <w:pPr>
        <w:tabs>
          <w:tab w:val="left" w:pos="360"/>
        </w:tabs>
        <w:spacing w:before="120" w:after="40"/>
        <w:jc w:val="both"/>
        <w:rPr>
          <w:rFonts w:asciiTheme="majorHAnsi" w:hAnsiTheme="majorHAnsi"/>
          <w:b/>
          <w:sz w:val="22"/>
          <w:szCs w:val="22"/>
        </w:rPr>
      </w:pPr>
    </w:p>
    <w:p w:rsidR="00293596" w:rsidRDefault="002E055A" w:rsidP="00293596">
      <w:pPr>
        <w:tabs>
          <w:tab w:val="left" w:pos="360"/>
        </w:tabs>
        <w:spacing w:before="120" w:after="40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AD2796">
        <w:rPr>
          <w:rFonts w:asciiTheme="majorHAnsi" w:hAnsiTheme="majorHAnsi"/>
          <w:b/>
          <w:sz w:val="22"/>
          <w:szCs w:val="22"/>
        </w:rPr>
        <w:t>Jmol</w:t>
      </w:r>
      <w:proofErr w:type="spellEnd"/>
      <w:r w:rsidRPr="00AD2796">
        <w:rPr>
          <w:rFonts w:asciiTheme="majorHAnsi" w:hAnsiTheme="majorHAnsi"/>
          <w:b/>
          <w:sz w:val="22"/>
          <w:szCs w:val="22"/>
        </w:rPr>
        <w:t xml:space="preserve"> Problem:</w:t>
      </w:r>
    </w:p>
    <w:p w:rsidR="00AD2796" w:rsidRPr="00AD2796" w:rsidRDefault="00AD2796" w:rsidP="00293596">
      <w:pPr>
        <w:tabs>
          <w:tab w:val="left" w:pos="360"/>
        </w:tabs>
        <w:spacing w:before="120" w:after="40"/>
        <w:jc w:val="both"/>
        <w:rPr>
          <w:rFonts w:asciiTheme="majorHAnsi" w:hAnsiTheme="majorHAnsi"/>
          <w:sz w:val="22"/>
          <w:szCs w:val="22"/>
        </w:rPr>
      </w:pPr>
    </w:p>
    <w:p w:rsidR="00AD2796" w:rsidRPr="00AD2796" w:rsidRDefault="00AD2796" w:rsidP="00AD2796">
      <w:pPr>
        <w:tabs>
          <w:tab w:val="left" w:pos="360"/>
        </w:tabs>
        <w:spacing w:before="120"/>
        <w:ind w:left="216" w:hanging="21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8. (6</w:t>
      </w:r>
      <w:r w:rsidRPr="00AD2796">
        <w:rPr>
          <w:rFonts w:asciiTheme="majorHAnsi" w:hAnsiTheme="majorHAnsi" w:cs="Arial"/>
          <w:sz w:val="22"/>
          <w:szCs w:val="22"/>
        </w:rPr>
        <w:t xml:space="preserve"> points, 10 min) Go to the </w:t>
      </w:r>
      <w:proofErr w:type="spellStart"/>
      <w:r w:rsidRPr="00AD2796">
        <w:rPr>
          <w:rFonts w:asciiTheme="majorHAnsi" w:hAnsiTheme="majorHAnsi" w:cs="Arial"/>
          <w:sz w:val="22"/>
          <w:szCs w:val="22"/>
        </w:rPr>
        <w:t>Jmol</w:t>
      </w:r>
      <w:proofErr w:type="spellEnd"/>
      <w:r w:rsidRPr="00AD2796">
        <w:rPr>
          <w:rFonts w:asciiTheme="majorHAnsi" w:hAnsiTheme="majorHAnsi" w:cs="Arial"/>
          <w:sz w:val="22"/>
          <w:szCs w:val="22"/>
        </w:rPr>
        <w:t xml:space="preserve"> page for this problem set and answer the following questions:</w:t>
      </w:r>
    </w:p>
    <w:p w:rsidR="00AD2796" w:rsidRPr="00AD2796" w:rsidRDefault="00AD2796" w:rsidP="00AD2796">
      <w:pPr>
        <w:tabs>
          <w:tab w:val="left" w:pos="360"/>
        </w:tabs>
        <w:spacing w:before="60"/>
        <w:ind w:left="432" w:hanging="216"/>
        <w:jc w:val="both"/>
        <w:rPr>
          <w:rFonts w:asciiTheme="majorHAnsi" w:hAnsiTheme="majorHAnsi" w:cs="Arial"/>
          <w:sz w:val="22"/>
          <w:szCs w:val="22"/>
        </w:rPr>
      </w:pPr>
      <w:r w:rsidRPr="00AD2796">
        <w:rPr>
          <w:rFonts w:asciiTheme="majorHAnsi" w:hAnsiTheme="majorHAnsi" w:cs="Arial"/>
          <w:sz w:val="22"/>
          <w:szCs w:val="22"/>
        </w:rPr>
        <w:t>i) Draw the chemical structure of the compound.</w:t>
      </w:r>
    </w:p>
    <w:p w:rsidR="00AD2796" w:rsidRDefault="00AD2796" w:rsidP="00AD2796">
      <w:pPr>
        <w:tabs>
          <w:tab w:val="left" w:pos="360"/>
        </w:tabs>
        <w:spacing w:before="60"/>
        <w:ind w:left="432" w:hanging="216"/>
        <w:jc w:val="both"/>
        <w:rPr>
          <w:rFonts w:asciiTheme="majorHAnsi" w:hAnsiTheme="majorHAnsi" w:cs="Arial"/>
          <w:sz w:val="22"/>
          <w:szCs w:val="22"/>
        </w:rPr>
      </w:pPr>
      <w:r w:rsidRPr="00AD2796">
        <w:rPr>
          <w:rFonts w:asciiTheme="majorHAnsi" w:hAnsiTheme="majorHAnsi" w:cs="Arial"/>
          <w:sz w:val="22"/>
          <w:szCs w:val="22"/>
        </w:rPr>
        <w:t xml:space="preserve">ii) How would you classify this compound – polar, non-polar, </w:t>
      </w:r>
      <w:r>
        <w:rPr>
          <w:rFonts w:asciiTheme="majorHAnsi" w:hAnsiTheme="majorHAnsi" w:cs="Arial"/>
          <w:sz w:val="22"/>
          <w:szCs w:val="22"/>
        </w:rPr>
        <w:t xml:space="preserve">or </w:t>
      </w:r>
      <w:r w:rsidRPr="00AD2796">
        <w:rPr>
          <w:rFonts w:asciiTheme="majorHAnsi" w:hAnsiTheme="majorHAnsi" w:cs="Arial"/>
          <w:sz w:val="22"/>
          <w:szCs w:val="22"/>
        </w:rPr>
        <w:t>both?  Justify your answer.</w:t>
      </w:r>
    </w:p>
    <w:p w:rsidR="00AD2796" w:rsidRPr="00AD2796" w:rsidRDefault="00AD2796" w:rsidP="00AD2796">
      <w:pPr>
        <w:tabs>
          <w:tab w:val="left" w:pos="360"/>
        </w:tabs>
        <w:spacing w:before="60"/>
        <w:ind w:left="432" w:hanging="21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iii) What amino acid has this functional group</w:t>
      </w:r>
      <w:r w:rsidR="00B555A4">
        <w:rPr>
          <w:rFonts w:asciiTheme="majorHAnsi" w:hAnsiTheme="majorHAnsi" w:cs="Arial"/>
          <w:sz w:val="22"/>
          <w:szCs w:val="22"/>
        </w:rPr>
        <w:t xml:space="preserve"> as part of its structure</w:t>
      </w:r>
      <w:r>
        <w:rPr>
          <w:rFonts w:asciiTheme="majorHAnsi" w:hAnsiTheme="majorHAnsi" w:cs="Arial"/>
          <w:sz w:val="22"/>
          <w:szCs w:val="22"/>
        </w:rPr>
        <w:t>?</w:t>
      </w:r>
    </w:p>
    <w:p w:rsidR="00FD3FF4" w:rsidRPr="00AD2796" w:rsidRDefault="00FD3FF4" w:rsidP="00AD2796">
      <w:pPr>
        <w:tabs>
          <w:tab w:val="left" w:pos="360"/>
        </w:tabs>
        <w:spacing w:before="120"/>
        <w:ind w:left="144" w:hanging="144"/>
        <w:jc w:val="both"/>
        <w:rPr>
          <w:rFonts w:asciiTheme="majorHAnsi" w:hAnsiTheme="majorHAnsi"/>
          <w:sz w:val="22"/>
          <w:szCs w:val="22"/>
        </w:rPr>
      </w:pPr>
    </w:p>
    <w:sectPr w:rsidR="00FD3FF4" w:rsidRPr="00AD2796" w:rsidSect="00CD77F9">
      <w:headerReference w:type="default" r:id="rId12"/>
      <w:type w:val="continuous"/>
      <w:pgSz w:w="12240" w:h="15840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AF" w:rsidRDefault="00A25BAF">
      <w:r>
        <w:separator/>
      </w:r>
    </w:p>
  </w:endnote>
  <w:endnote w:type="continuationSeparator" w:id="0">
    <w:p w:rsidR="00A25BAF" w:rsidRDefault="00A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AF" w:rsidRDefault="00A25BAF">
      <w:r>
        <w:separator/>
      </w:r>
    </w:p>
  </w:footnote>
  <w:footnote w:type="continuationSeparator" w:id="0">
    <w:p w:rsidR="00A25BAF" w:rsidRDefault="00A2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AB" w:rsidRDefault="002D6EF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0</w:t>
    </w:r>
    <w:r w:rsidR="002E055A">
      <w:rPr>
        <w:rFonts w:ascii="Times New Roman" w:hAnsi="Times New Roman"/>
        <w:sz w:val="20"/>
      </w:rPr>
      <w:t>3-131</w:t>
    </w:r>
    <w:r>
      <w:rPr>
        <w:rFonts w:ascii="Times New Roman" w:hAnsi="Times New Roman"/>
        <w:sz w:val="20"/>
      </w:rPr>
      <w:t xml:space="preserve"> Genes, Drugs &amp; Disease                    </w:t>
    </w:r>
    <w:r w:rsidR="00FD3FF4">
      <w:rPr>
        <w:rFonts w:ascii="Times New Roman" w:hAnsi="Times New Roman"/>
        <w:sz w:val="20"/>
      </w:rPr>
      <w:t xml:space="preserve"> Problem set 2</w:t>
    </w:r>
    <w:r w:rsidR="006021AB">
      <w:rPr>
        <w:rFonts w:ascii="Times New Roman" w:hAnsi="Times New Roman"/>
        <w:sz w:val="20"/>
      </w:rPr>
      <w:t xml:space="preserve">                                       </w:t>
    </w:r>
    <w:r w:rsidR="00967471">
      <w:rPr>
        <w:rFonts w:ascii="Times New Roman" w:hAnsi="Times New Roman"/>
        <w:sz w:val="20"/>
      </w:rPr>
      <w:t xml:space="preserve">      </w:t>
    </w:r>
    <w:r w:rsidR="00B555A4">
      <w:rPr>
        <w:rFonts w:ascii="Times New Roman" w:hAnsi="Times New Roman"/>
        <w:sz w:val="20"/>
      </w:rPr>
      <w:t xml:space="preserve">                August 29,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0F2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B5324A1"/>
    <w:multiLevelType w:val="singleLevel"/>
    <w:tmpl w:val="21A4FB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C1046E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187743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3E034A9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507A26D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5210781A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5A215CA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67172645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0B"/>
    <w:rsid w:val="00006667"/>
    <w:rsid w:val="00061C73"/>
    <w:rsid w:val="0007443A"/>
    <w:rsid w:val="00093910"/>
    <w:rsid w:val="000E707A"/>
    <w:rsid w:val="00106945"/>
    <w:rsid w:val="00164DD0"/>
    <w:rsid w:val="001A339E"/>
    <w:rsid w:val="001C7957"/>
    <w:rsid w:val="001D31A4"/>
    <w:rsid w:val="00247970"/>
    <w:rsid w:val="00263183"/>
    <w:rsid w:val="00280FD5"/>
    <w:rsid w:val="002866AC"/>
    <w:rsid w:val="00293596"/>
    <w:rsid w:val="002D6EF2"/>
    <w:rsid w:val="002E055A"/>
    <w:rsid w:val="00322415"/>
    <w:rsid w:val="00335BB0"/>
    <w:rsid w:val="00374FF3"/>
    <w:rsid w:val="0038504F"/>
    <w:rsid w:val="003D541B"/>
    <w:rsid w:val="004023CE"/>
    <w:rsid w:val="004172BC"/>
    <w:rsid w:val="004234A0"/>
    <w:rsid w:val="0045606D"/>
    <w:rsid w:val="00467A3E"/>
    <w:rsid w:val="0049528C"/>
    <w:rsid w:val="004D1C06"/>
    <w:rsid w:val="00536A77"/>
    <w:rsid w:val="005606B6"/>
    <w:rsid w:val="005C5B8B"/>
    <w:rsid w:val="005D7FD4"/>
    <w:rsid w:val="005F311C"/>
    <w:rsid w:val="006021AB"/>
    <w:rsid w:val="006154DB"/>
    <w:rsid w:val="006225ED"/>
    <w:rsid w:val="006D1F41"/>
    <w:rsid w:val="006E195C"/>
    <w:rsid w:val="007403B6"/>
    <w:rsid w:val="0074065A"/>
    <w:rsid w:val="00764BEC"/>
    <w:rsid w:val="007712BD"/>
    <w:rsid w:val="007771B7"/>
    <w:rsid w:val="0079253E"/>
    <w:rsid w:val="007A1CB2"/>
    <w:rsid w:val="00875DE0"/>
    <w:rsid w:val="0089001A"/>
    <w:rsid w:val="008C18CA"/>
    <w:rsid w:val="008C7FCA"/>
    <w:rsid w:val="00911F0C"/>
    <w:rsid w:val="00927E4F"/>
    <w:rsid w:val="0094153C"/>
    <w:rsid w:val="00967471"/>
    <w:rsid w:val="00993242"/>
    <w:rsid w:val="009A5B8B"/>
    <w:rsid w:val="009C61BE"/>
    <w:rsid w:val="009E6E4D"/>
    <w:rsid w:val="00A1000B"/>
    <w:rsid w:val="00A25BAF"/>
    <w:rsid w:val="00A4103C"/>
    <w:rsid w:val="00AD2796"/>
    <w:rsid w:val="00B11F50"/>
    <w:rsid w:val="00B21AE5"/>
    <w:rsid w:val="00B42FAA"/>
    <w:rsid w:val="00B50AFA"/>
    <w:rsid w:val="00B555A4"/>
    <w:rsid w:val="00B62EB4"/>
    <w:rsid w:val="00B855C2"/>
    <w:rsid w:val="00BA6523"/>
    <w:rsid w:val="00BC0B7D"/>
    <w:rsid w:val="00BC1EDE"/>
    <w:rsid w:val="00C3231F"/>
    <w:rsid w:val="00CD77F9"/>
    <w:rsid w:val="00CE3FDA"/>
    <w:rsid w:val="00D72001"/>
    <w:rsid w:val="00D846D5"/>
    <w:rsid w:val="00DB0DDF"/>
    <w:rsid w:val="00DB1F01"/>
    <w:rsid w:val="00E0433E"/>
    <w:rsid w:val="00E078DE"/>
    <w:rsid w:val="00E2584F"/>
    <w:rsid w:val="00E26DF1"/>
    <w:rsid w:val="00E827FA"/>
    <w:rsid w:val="00E92315"/>
    <w:rsid w:val="00EA7D80"/>
    <w:rsid w:val="00EB33F4"/>
    <w:rsid w:val="00EB574D"/>
    <w:rsid w:val="00ED44BC"/>
    <w:rsid w:val="00F20EED"/>
    <w:rsid w:val="00F46FE7"/>
    <w:rsid w:val="00F90A1C"/>
    <w:rsid w:val="00FC1A1D"/>
    <w:rsid w:val="00FD3FF4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8DE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8D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495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1</vt:lpstr>
    </vt:vector>
  </TitlesOfParts>
  <Company>Carnegie Mellon University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Will McClure</dc:creator>
  <cp:lastModifiedBy>Gordon Rule</cp:lastModifiedBy>
  <cp:revision>16</cp:revision>
  <cp:lastPrinted>2015-09-05T07:55:00Z</cp:lastPrinted>
  <dcterms:created xsi:type="dcterms:W3CDTF">2012-01-13T02:38:00Z</dcterms:created>
  <dcterms:modified xsi:type="dcterms:W3CDTF">2015-09-05T07:56:00Z</dcterms:modified>
</cp:coreProperties>
</file>