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FF" w:rsidRPr="00914D28" w:rsidRDefault="00664B3C" w:rsidP="00892DDF">
      <w:pPr>
        <w:tabs>
          <w:tab w:val="left" w:pos="2575"/>
        </w:tabs>
        <w:jc w:val="both"/>
        <w:rPr>
          <w:rFonts w:ascii="Arial" w:hAnsi="Arial" w:cs="Arial"/>
          <w:szCs w:val="24"/>
        </w:rPr>
      </w:pPr>
      <w:r w:rsidRPr="00664B3C">
        <w:rPr>
          <w:rFonts w:ascii="Arial" w:hAnsi="Arial" w:cs="Arial"/>
          <w:b/>
          <w:sz w:val="28"/>
          <w:szCs w:val="28"/>
        </w:rPr>
        <w:t>Lecture 14</w:t>
      </w:r>
      <w:r w:rsidR="00317937" w:rsidRPr="00664B3C">
        <w:rPr>
          <w:rFonts w:ascii="Arial" w:hAnsi="Arial" w:cs="Arial"/>
          <w:b/>
          <w:sz w:val="28"/>
          <w:szCs w:val="28"/>
        </w:rPr>
        <w:t xml:space="preserve">: </w:t>
      </w:r>
      <w:r w:rsidR="00222E72" w:rsidRPr="00664B3C">
        <w:rPr>
          <w:rFonts w:ascii="Arial" w:hAnsi="Arial" w:cs="Arial"/>
          <w:b/>
          <w:sz w:val="28"/>
          <w:szCs w:val="28"/>
        </w:rPr>
        <w:t>Nucleic Acids</w:t>
      </w:r>
      <w:r w:rsidR="00914D28">
        <w:rPr>
          <w:rFonts w:ascii="Arial" w:hAnsi="Arial" w:cs="Arial"/>
          <w:b/>
          <w:sz w:val="28"/>
          <w:szCs w:val="28"/>
        </w:rPr>
        <w:t xml:space="preserve"> </w:t>
      </w:r>
      <w:r w:rsidR="00914D28" w:rsidRPr="00914D28">
        <w:rPr>
          <w:rFonts w:ascii="Arial" w:hAnsi="Arial" w:cs="Arial"/>
          <w:szCs w:val="24"/>
        </w:rPr>
        <w:t>(Chapter 7)</w:t>
      </w:r>
    </w:p>
    <w:p w:rsidR="00914D28" w:rsidRDefault="00A671A8" w:rsidP="00A671A8">
      <w:pPr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object w:dxaOrig="10575" w:dyaOrig="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9pt;height:177.75pt" o:ole="">
            <v:imagedata r:id="rId9" o:title=""/>
          </v:shape>
          <o:OLEObject Type="Embed" ProgID="ISISServer" ShapeID="_x0000_i1025" DrawAspect="Content" ObjectID="_1505420369" r:id="rId10"/>
        </w:object>
      </w:r>
    </w:p>
    <w:p w:rsidR="00914D28" w:rsidRDefault="00914D28" w:rsidP="00A671A8">
      <w:pPr>
        <w:rPr>
          <w:rFonts w:ascii="Arial" w:hAnsi="Arial" w:cs="Arial"/>
          <w:sz w:val="22"/>
          <w:szCs w:val="22"/>
        </w:rPr>
      </w:pPr>
    </w:p>
    <w:p w:rsidR="001F6293" w:rsidRPr="001F6293" w:rsidRDefault="00324D04" w:rsidP="00A671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Cs w:val="24"/>
        </w:rPr>
        <w:pict>
          <v:shape id="_x0000_s1164" type="#_x0000_t75" style="position:absolute;margin-left:-23.75pt;margin-top:15.3pt;width:489.6pt;height:211.4pt;z-index:251760640;mso-position-horizontal-relative:text;mso-position-vertical-relative:text">
            <v:imagedata r:id="rId11" o:title=""/>
            <w10:wrap type="topAndBottom"/>
          </v:shape>
          <o:OLEObject Type="Embed" ProgID="ISISServer" ShapeID="_x0000_s1164" DrawAspect="Content" ObjectID="_1505420371" r:id="rId12"/>
        </w:pict>
      </w:r>
      <w:r>
        <w:rPr>
          <w:rFonts w:ascii="Arial" w:hAnsi="Arial" w:cs="Arial"/>
          <w:b/>
          <w:noProof/>
          <w:szCs w:val="24"/>
        </w:rPr>
        <w:pict>
          <v:shape id="_x0000_s1134" type="#_x0000_t75" style="position:absolute;margin-left:425.6pt;margin-top:19.4pt;width:84.75pt;height:62.7pt;z-index:251742208">
            <v:imagedata r:id="rId13" o:title=""/>
            <w10:wrap type="square"/>
          </v:shape>
          <o:OLEObject Type="Embed" ProgID="ISISServer" ShapeID="_x0000_s1134" DrawAspect="Content" ObjectID="_1505420372" r:id="rId14"/>
        </w:pict>
      </w:r>
      <w:r w:rsidR="001F6293" w:rsidRPr="001F6293">
        <w:rPr>
          <w:rFonts w:ascii="Arial" w:hAnsi="Arial" w:cs="Arial"/>
          <w:b/>
          <w:szCs w:val="24"/>
        </w:rPr>
        <w:t>Monomeric Units</w:t>
      </w:r>
    </w:p>
    <w:p w:rsidR="001F6293" w:rsidRPr="001F6293" w:rsidRDefault="001F6293" w:rsidP="00E62747">
      <w:pPr>
        <w:widowControl w:val="0"/>
        <w:numPr>
          <w:ilvl w:val="0"/>
          <w:numId w:val="38"/>
        </w:numPr>
        <w:tabs>
          <w:tab w:val="clear" w:pos="360"/>
          <w:tab w:val="num" w:pos="792"/>
        </w:tabs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Nucleoside triphosphates are the building blocks of nucleic acids.</w:t>
      </w:r>
    </w:p>
    <w:p w:rsidR="00A671A8" w:rsidRDefault="00A671A8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</w:t>
      </w:r>
      <w:r w:rsidR="00664B3C">
        <w:rPr>
          <w:rFonts w:ascii="Arial" w:hAnsi="Arial" w:cs="Arial"/>
          <w:sz w:val="22"/>
          <w:szCs w:val="22"/>
        </w:rPr>
        <w:t>st of phosphate + sugar (ribose/deoxyribose</w:t>
      </w:r>
      <w:r>
        <w:rPr>
          <w:rFonts w:ascii="Arial" w:hAnsi="Arial" w:cs="Arial"/>
          <w:sz w:val="22"/>
          <w:szCs w:val="22"/>
        </w:rPr>
        <w:t>) + nitrogenous base.</w:t>
      </w:r>
    </w:p>
    <w:p w:rsidR="001F6293" w:rsidRPr="001F6293" w:rsidRDefault="001F6293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The carbon atoms on the sugar are numbered 1' to 5'. The primes distinguish the atoms on the sugar from those on the base.</w:t>
      </w:r>
    </w:p>
    <w:p w:rsidR="001F6293" w:rsidRPr="001F6293" w:rsidRDefault="001F6293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 xml:space="preserve">The base ("sidechain") is connected to the C1' of the sugar ("mainchain") by a covalent bond. </w:t>
      </w:r>
    </w:p>
    <w:p w:rsidR="001F6293" w:rsidRPr="001F6293" w:rsidRDefault="001F6293" w:rsidP="00E62747">
      <w:p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 xml:space="preserve">Base + sugar = </w:t>
      </w:r>
      <w:r w:rsidRPr="001F6293">
        <w:rPr>
          <w:rFonts w:ascii="Arial" w:hAnsi="Arial" w:cs="Arial"/>
          <w:b/>
          <w:sz w:val="22"/>
          <w:szCs w:val="22"/>
        </w:rPr>
        <w:t>nucleoside</w:t>
      </w:r>
      <w:r w:rsidRPr="001F6293">
        <w:rPr>
          <w:rFonts w:ascii="Arial" w:hAnsi="Arial" w:cs="Arial"/>
          <w:sz w:val="22"/>
          <w:szCs w:val="22"/>
        </w:rPr>
        <w:t>.</w:t>
      </w:r>
    </w:p>
    <w:p w:rsidR="001F6293" w:rsidRPr="001F6293" w:rsidRDefault="001F6293" w:rsidP="00E62747">
      <w:p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Base + sugar + 1 phosphate=</w:t>
      </w:r>
      <w:r w:rsidRPr="001F6293">
        <w:rPr>
          <w:rFonts w:ascii="Arial" w:hAnsi="Arial" w:cs="Arial"/>
          <w:b/>
          <w:sz w:val="22"/>
          <w:szCs w:val="22"/>
        </w:rPr>
        <w:t>nucleotide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F6293">
        <w:rPr>
          <w:rFonts w:ascii="Arial" w:hAnsi="Arial" w:cs="Arial"/>
          <w:sz w:val="22"/>
          <w:szCs w:val="22"/>
        </w:rPr>
        <w:t>nucleotides are found in DNA and RNA</w:t>
      </w:r>
    </w:p>
    <w:p w:rsidR="001F6293" w:rsidRPr="001F6293" w:rsidRDefault="001F6293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DNA differs from RNA in the sugar (deoxyribose/ribose).</w:t>
      </w:r>
    </w:p>
    <w:p w:rsidR="001F6293" w:rsidRPr="001F6293" w:rsidRDefault="001F6293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Four different monomers, A, G, C,</w:t>
      </w:r>
      <w:r w:rsidR="00A671A8">
        <w:rPr>
          <w:rFonts w:ascii="Arial" w:hAnsi="Arial" w:cs="Arial"/>
          <w:sz w:val="22"/>
          <w:szCs w:val="22"/>
        </w:rPr>
        <w:t xml:space="preserve"> T in DNA. U replaces T in RNA. Both U and T have the same H-bonding capability.</w:t>
      </w:r>
    </w:p>
    <w:p w:rsidR="00664B3C" w:rsidRDefault="001F6293" w:rsidP="00E62747">
      <w:pPr>
        <w:widowControl w:val="0"/>
        <w:numPr>
          <w:ilvl w:val="0"/>
          <w:numId w:val="38"/>
        </w:numPr>
        <w:ind w:left="720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A and G are purines</w:t>
      </w:r>
      <w:r w:rsidR="00664B3C">
        <w:rPr>
          <w:rFonts w:ascii="Arial" w:hAnsi="Arial" w:cs="Arial"/>
          <w:sz w:val="22"/>
          <w:szCs w:val="22"/>
        </w:rPr>
        <w:t xml:space="preserve"> (two rings)</w:t>
      </w:r>
      <w:r w:rsidRPr="001F6293">
        <w:rPr>
          <w:rFonts w:ascii="Arial" w:hAnsi="Arial" w:cs="Arial"/>
          <w:sz w:val="22"/>
          <w:szCs w:val="22"/>
        </w:rPr>
        <w:t>, C, U, and T are pyrimidines</w:t>
      </w:r>
      <w:r w:rsidR="00664B3C">
        <w:rPr>
          <w:rFonts w:ascii="Arial" w:hAnsi="Arial" w:cs="Arial"/>
          <w:sz w:val="22"/>
          <w:szCs w:val="22"/>
        </w:rPr>
        <w:t xml:space="preserve"> (one ring)</w:t>
      </w:r>
    </w:p>
    <w:p w:rsidR="00664B3C" w:rsidRPr="001F6293" w:rsidRDefault="00664B3C" w:rsidP="00E62747">
      <w:pPr>
        <w:widowControl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</w:rPr>
        <w:t xml:space="preserve">     </w:t>
      </w:r>
      <w:r w:rsidRPr="00664B3C">
        <w:rPr>
          <w:rFonts w:ascii="Arial" w:hAnsi="Arial" w:cs="Arial"/>
          <w:i/>
          <w:sz w:val="20"/>
        </w:rPr>
        <w:t xml:space="preserve">(Angels are </w:t>
      </w:r>
      <w:r>
        <w:rPr>
          <w:rFonts w:ascii="Arial" w:hAnsi="Arial" w:cs="Arial"/>
          <w:i/>
          <w:sz w:val="20"/>
        </w:rPr>
        <w:t>“</w:t>
      </w:r>
      <w:r w:rsidRPr="00664B3C">
        <w:rPr>
          <w:rFonts w:ascii="Arial" w:hAnsi="Arial" w:cs="Arial"/>
          <w:i/>
          <w:sz w:val="20"/>
        </w:rPr>
        <w:t>pure</w:t>
      </w:r>
      <w:r>
        <w:rPr>
          <w:rFonts w:ascii="Arial" w:hAnsi="Arial" w:cs="Arial"/>
          <w:i/>
          <w:sz w:val="20"/>
        </w:rPr>
        <w:t>”</w:t>
      </w:r>
      <w:r w:rsidRPr="00664B3C">
        <w:rPr>
          <w:rFonts w:ascii="Arial" w:hAnsi="Arial" w:cs="Arial"/>
          <w:i/>
          <w:sz w:val="20"/>
        </w:rPr>
        <w:t xml:space="preserve"> and have two wings – purines have two rings)</w:t>
      </w:r>
    </w:p>
    <w:p w:rsidR="001F6293" w:rsidRPr="001F6293" w:rsidRDefault="001F6293" w:rsidP="00E62747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1F6293">
        <w:rPr>
          <w:rFonts w:ascii="Arial" w:hAnsi="Arial" w:cs="Arial"/>
          <w:b/>
          <w:sz w:val="22"/>
          <w:szCs w:val="22"/>
        </w:rPr>
        <w:t>Short-hand nomenclature:</w:t>
      </w:r>
    </w:p>
    <w:p w:rsidR="001F6293" w:rsidRDefault="001F6293" w:rsidP="00E62747">
      <w:pPr>
        <w:widowControl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Deoxy</w:t>
      </w:r>
      <w:r w:rsidR="00664B3C">
        <w:rPr>
          <w:rFonts w:ascii="Arial" w:hAnsi="Arial" w:cs="Arial"/>
          <w:sz w:val="22"/>
          <w:szCs w:val="22"/>
        </w:rPr>
        <w:t>nucleoside triphosphates; dATP &amp; dGTP &amp; dCTP &amp;</w:t>
      </w:r>
      <w:r>
        <w:rPr>
          <w:rFonts w:ascii="Arial" w:hAnsi="Arial" w:cs="Arial"/>
          <w:sz w:val="22"/>
          <w:szCs w:val="22"/>
        </w:rPr>
        <w:t xml:space="preserve"> dTTP = </w:t>
      </w:r>
      <w:r w:rsidRPr="00664B3C">
        <w:rPr>
          <w:rFonts w:ascii="Arial" w:hAnsi="Arial" w:cs="Arial"/>
          <w:b/>
          <w:sz w:val="22"/>
          <w:szCs w:val="22"/>
        </w:rPr>
        <w:t>dNTPs</w:t>
      </w:r>
    </w:p>
    <w:p w:rsidR="001F6293" w:rsidRPr="001F6293" w:rsidRDefault="00664B3C" w:rsidP="00E62747">
      <w:pPr>
        <w:widowControl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Nucleoside triphosphates: ATP &amp; GTP &amp; CTP &amp;</w:t>
      </w:r>
      <w:r w:rsidR="001F6293">
        <w:rPr>
          <w:rFonts w:ascii="Arial" w:hAnsi="Arial" w:cs="Arial"/>
          <w:sz w:val="22"/>
          <w:szCs w:val="22"/>
        </w:rPr>
        <w:t xml:space="preserve"> TTP = </w:t>
      </w:r>
      <w:r w:rsidR="001F6293" w:rsidRPr="00664B3C">
        <w:rPr>
          <w:rFonts w:ascii="Arial" w:hAnsi="Arial" w:cs="Arial"/>
          <w:b/>
          <w:sz w:val="22"/>
          <w:szCs w:val="22"/>
        </w:rPr>
        <w:t>NTPs</w:t>
      </w:r>
    </w:p>
    <w:p w:rsidR="001F6293" w:rsidRPr="001F6293" w:rsidRDefault="00063DC0" w:rsidP="001F6293">
      <w:pPr>
        <w:spacing w:before="120"/>
        <w:ind w:left="216" w:hanging="2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will be expected to answer questions like the following:</w:t>
      </w:r>
    </w:p>
    <w:p w:rsidR="001F6293" w:rsidRPr="001F6293" w:rsidRDefault="00324D04" w:rsidP="00914D28">
      <w:pPr>
        <w:spacing w:before="60" w:after="60"/>
        <w:ind w:left="360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47" type="#_x0000_t75" style="position:absolute;left:0;text-align:left;margin-left:274.95pt;margin-top:2.25pt;width:203.4pt;height:112.45pt;z-index:251754496">
            <v:imagedata r:id="rId15" o:title=""/>
            <w10:wrap type="square" side="largest"/>
          </v:shape>
          <o:OLEObject Type="Embed" ProgID="ISISServer" ShapeID="_x0000_s1147" DrawAspect="Content" ObjectID="_1505420373" r:id="rId16"/>
        </w:pict>
      </w:r>
      <w:r w:rsidR="001F6293" w:rsidRPr="001F6293">
        <w:rPr>
          <w:rFonts w:ascii="Arial" w:hAnsi="Arial" w:cs="Arial"/>
          <w:sz w:val="22"/>
          <w:szCs w:val="22"/>
        </w:rPr>
        <w:t>1. Label the 3’ and 5’ carbons of this nucleoside.</w:t>
      </w:r>
    </w:p>
    <w:p w:rsidR="001F6293" w:rsidRPr="001F6293" w:rsidRDefault="001F6293" w:rsidP="00914D28">
      <w:pPr>
        <w:spacing w:before="60" w:after="60"/>
        <w:ind w:left="360" w:hanging="216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2. Would you find this in DNA or RNA? Why?</w:t>
      </w:r>
    </w:p>
    <w:p w:rsidR="001F6293" w:rsidRPr="001F6293" w:rsidRDefault="001F6293" w:rsidP="00914D28">
      <w:pPr>
        <w:spacing w:before="60" w:after="60"/>
        <w:ind w:left="360" w:hanging="216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>3. Is the base a purine or a pyrimidine?</w:t>
      </w:r>
    </w:p>
    <w:p w:rsidR="001F6293" w:rsidRDefault="001F6293" w:rsidP="00914D28">
      <w:pPr>
        <w:spacing w:before="60" w:after="60"/>
        <w:ind w:left="360" w:hanging="216"/>
        <w:rPr>
          <w:rFonts w:ascii="Arial" w:hAnsi="Arial" w:cs="Arial"/>
          <w:sz w:val="22"/>
          <w:szCs w:val="22"/>
        </w:rPr>
      </w:pPr>
      <w:r w:rsidRPr="001F6293">
        <w:rPr>
          <w:rFonts w:ascii="Arial" w:hAnsi="Arial" w:cs="Arial"/>
          <w:sz w:val="22"/>
          <w:szCs w:val="22"/>
        </w:rPr>
        <w:t xml:space="preserve">4. Label all hydrogen bond donors and acceptors on the </w:t>
      </w:r>
      <w:r w:rsidRPr="00664B3C">
        <w:rPr>
          <w:rFonts w:ascii="Arial" w:hAnsi="Arial" w:cs="Arial"/>
          <w:b/>
          <w:sz w:val="22"/>
          <w:szCs w:val="22"/>
        </w:rPr>
        <w:t>base</w:t>
      </w:r>
      <w:r w:rsidRPr="001F6293">
        <w:rPr>
          <w:rFonts w:ascii="Arial" w:hAnsi="Arial" w:cs="Arial"/>
          <w:sz w:val="22"/>
          <w:szCs w:val="22"/>
        </w:rPr>
        <w:t>.</w:t>
      </w:r>
    </w:p>
    <w:p w:rsidR="00BD7E7A" w:rsidRPr="001F6293" w:rsidRDefault="00BD7E7A" w:rsidP="00914D28">
      <w:pPr>
        <w:spacing w:before="60" w:after="60"/>
        <w:ind w:left="360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The short-hand name of this compound is:</w:t>
      </w:r>
    </w:p>
    <w:p w:rsidR="00E9314B" w:rsidRDefault="00324D04" w:rsidP="00E9314B">
      <w:pPr>
        <w:spacing w:before="120"/>
        <w:ind w:left="216" w:hanging="216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pict>
          <v:shape id="_x0000_s1135" type="#_x0000_t75" style="position:absolute;left:0;text-align:left;margin-left:253.2pt;margin-top:-4.6pt;width:153.8pt;height:230pt;z-index:251744256">
            <v:imagedata r:id="rId17" o:title=""/>
            <w10:wrap type="square" side="largest"/>
          </v:shape>
          <o:OLEObject Type="Embed" ProgID="ISISServer" ShapeID="_x0000_s1135" DrawAspect="Content" ObjectID="_1505420374" r:id="rId18"/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166" type="#_x0000_t75" style="position:absolute;left:0;text-align:left;margin-left:418.85pt;margin-top:4.55pt;width:89.9pt;height:120.55pt;z-index:251761664">
            <v:imagedata r:id="rId19" o:title=""/>
            <w10:wrap type="square"/>
          </v:shape>
          <o:OLEObject Type="Embed" ProgID="ISISServer" ShapeID="_x0000_s1166" DrawAspect="Content" ObjectID="_1505420375" r:id="rId20"/>
        </w:pict>
      </w:r>
      <w:r w:rsidR="004B1F09" w:rsidRPr="004B1F09">
        <w:rPr>
          <w:rFonts w:ascii="Arial" w:hAnsi="Arial" w:cs="Arial"/>
          <w:b/>
          <w:sz w:val="22"/>
          <w:szCs w:val="22"/>
        </w:rPr>
        <w:t xml:space="preserve">DNA and RNA are Polynucleotides </w:t>
      </w:r>
    </w:p>
    <w:p w:rsidR="004B1F09" w:rsidRPr="00E9314B" w:rsidRDefault="004B1F09" w:rsidP="00E9314B">
      <w:pPr>
        <w:spacing w:before="120"/>
        <w:ind w:left="216" w:hanging="216"/>
        <w:rPr>
          <w:rFonts w:ascii="Arial" w:hAnsi="Arial" w:cs="Arial"/>
          <w:b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 xml:space="preserve">The </w:t>
      </w:r>
      <w:r w:rsidRPr="004B1F09">
        <w:rPr>
          <w:rFonts w:ascii="Arial" w:hAnsi="Arial" w:cs="Arial"/>
          <w:b/>
          <w:sz w:val="22"/>
          <w:szCs w:val="22"/>
        </w:rPr>
        <w:t>phosphodiester</w:t>
      </w:r>
      <w:r w:rsidRPr="004B1F09">
        <w:rPr>
          <w:rFonts w:ascii="Arial" w:hAnsi="Arial" w:cs="Arial"/>
          <w:sz w:val="22"/>
          <w:szCs w:val="22"/>
        </w:rPr>
        <w:t xml:space="preserve"> backbone is comprised of deoxyribose (DNA) or ribose (RNA) sugars bridged by phosphates between the </w:t>
      </w:r>
      <w:r w:rsidRPr="004B1F09">
        <w:rPr>
          <w:rFonts w:ascii="Arial" w:hAnsi="Arial" w:cs="Arial"/>
          <w:b/>
          <w:sz w:val="22"/>
          <w:szCs w:val="22"/>
        </w:rPr>
        <w:t>3' and 5'</w:t>
      </w:r>
      <w:r w:rsidRPr="004B1F09">
        <w:rPr>
          <w:rFonts w:ascii="Arial" w:hAnsi="Arial" w:cs="Arial"/>
          <w:sz w:val="22"/>
          <w:szCs w:val="22"/>
        </w:rPr>
        <w:t xml:space="preserve"> positions of the sugars. </w:t>
      </w:r>
    </w:p>
    <w:p w:rsidR="004B1F09" w:rsidRPr="004B1F09" w:rsidRDefault="004B1F09" w:rsidP="004B1F09">
      <w:pPr>
        <w:ind w:left="648" w:hanging="216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>i) The phosphates are always ionized (pK</w:t>
      </w:r>
      <w:r w:rsidRPr="004B1F09">
        <w:rPr>
          <w:rFonts w:ascii="Arial" w:hAnsi="Arial" w:cs="Arial"/>
          <w:sz w:val="22"/>
          <w:szCs w:val="22"/>
          <w:vertAlign w:val="subscript"/>
        </w:rPr>
        <w:t>a</w:t>
      </w:r>
      <w:r w:rsidRPr="004B1F09">
        <w:rPr>
          <w:rFonts w:ascii="Arial" w:hAnsi="Arial" w:cs="Arial"/>
          <w:sz w:val="22"/>
          <w:szCs w:val="22"/>
        </w:rPr>
        <w:t xml:space="preserve">~1), therefore nucleic acids are </w:t>
      </w:r>
      <w:r w:rsidRPr="004B1F09">
        <w:rPr>
          <w:rFonts w:ascii="Arial" w:hAnsi="Arial" w:cs="Arial"/>
          <w:b/>
          <w:sz w:val="22"/>
          <w:szCs w:val="22"/>
        </w:rPr>
        <w:t>polyanions</w:t>
      </w:r>
      <w:r w:rsidRPr="004B1F09">
        <w:rPr>
          <w:rFonts w:ascii="Arial" w:hAnsi="Arial" w:cs="Arial"/>
          <w:sz w:val="22"/>
          <w:szCs w:val="22"/>
        </w:rPr>
        <w:t>.</w:t>
      </w:r>
    </w:p>
    <w:p w:rsidR="004B1F09" w:rsidRPr="004B1F09" w:rsidRDefault="00914D28" w:rsidP="004B1F09">
      <w:pPr>
        <w:ind w:left="648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Note the polarity, </w:t>
      </w:r>
      <w:r w:rsidR="004B1F09" w:rsidRPr="004B1F09">
        <w:rPr>
          <w:rFonts w:ascii="Arial" w:hAnsi="Arial" w:cs="Arial"/>
          <w:sz w:val="22"/>
          <w:szCs w:val="22"/>
        </w:rPr>
        <w:t xml:space="preserve">5' </w:t>
      </w:r>
      <w:r w:rsidR="004B1F09" w:rsidRPr="004B1F09">
        <w:rPr>
          <w:rFonts w:ascii="Arial" w:hAnsi="Arial" w:cs="Arial"/>
          <w:sz w:val="22"/>
          <w:szCs w:val="22"/>
        </w:rPr>
        <w:sym w:font="Symbol" w:char="F0AE"/>
      </w:r>
      <w:r w:rsidR="004B1F09" w:rsidRPr="004B1F09">
        <w:rPr>
          <w:rFonts w:ascii="Arial" w:hAnsi="Arial" w:cs="Arial"/>
          <w:sz w:val="22"/>
          <w:szCs w:val="22"/>
        </w:rPr>
        <w:t xml:space="preserve"> 3'.</w:t>
      </w:r>
      <w:r w:rsidR="004B1F09" w:rsidRPr="004B1F09">
        <w:rPr>
          <w:sz w:val="22"/>
          <w:szCs w:val="22"/>
        </w:rPr>
        <w:t xml:space="preserve"> </w:t>
      </w:r>
    </w:p>
    <w:p w:rsidR="004B1F09" w:rsidRDefault="004B1F09" w:rsidP="004B1F09">
      <w:pPr>
        <w:spacing w:before="40"/>
        <w:ind w:right="4320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>For single stranded DNA (ssDNA) sequence of nucleotides is written in the 5'-3' direction:</w:t>
      </w:r>
    </w:p>
    <w:p w:rsidR="004B1F09" w:rsidRPr="004B1F09" w:rsidRDefault="004B1F09" w:rsidP="004B1F09">
      <w:pPr>
        <w:spacing w:before="40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b/>
          <w:sz w:val="22"/>
          <w:szCs w:val="22"/>
        </w:rPr>
        <w:t>Expectations</w:t>
      </w:r>
      <w:r w:rsidRPr="004B1F09">
        <w:rPr>
          <w:rFonts w:ascii="Arial" w:hAnsi="Arial" w:cs="Arial"/>
          <w:sz w:val="22"/>
          <w:szCs w:val="22"/>
        </w:rPr>
        <w:t>:</w:t>
      </w:r>
    </w:p>
    <w:p w:rsidR="004B1F09" w:rsidRDefault="004B1F09" w:rsidP="004B1F09">
      <w:pPr>
        <w:pStyle w:val="ListParagraph"/>
        <w:numPr>
          <w:ilvl w:val="0"/>
          <w:numId w:val="40"/>
        </w:numPr>
        <w:spacing w:before="40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>Familiar with overall structure,</w:t>
      </w:r>
    </w:p>
    <w:p w:rsidR="00E9314B" w:rsidRPr="004B1F09" w:rsidRDefault="00E9314B" w:rsidP="004B1F09">
      <w:pPr>
        <w:pStyle w:val="ListParagraph"/>
        <w:numPr>
          <w:ilvl w:val="0"/>
          <w:numId w:val="40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able to identify the 5’(and 3’ end)</w:t>
      </w:r>
    </w:p>
    <w:p w:rsidR="004B1F09" w:rsidRPr="004B1F09" w:rsidRDefault="004B1F09" w:rsidP="004B1F09">
      <w:pPr>
        <w:pStyle w:val="ListParagraph"/>
        <w:numPr>
          <w:ilvl w:val="0"/>
          <w:numId w:val="40"/>
        </w:numPr>
        <w:spacing w:before="40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>Be able to write sequence based on structure, from 5’ to 3’</w:t>
      </w:r>
    </w:p>
    <w:p w:rsidR="00E9314B" w:rsidRDefault="00E9314B" w:rsidP="005749C3">
      <w:pPr>
        <w:rPr>
          <w:rFonts w:ascii="Arial" w:hAnsi="Arial" w:cs="Arial"/>
          <w:b/>
          <w:szCs w:val="24"/>
        </w:rPr>
      </w:pPr>
    </w:p>
    <w:p w:rsidR="005749C3" w:rsidRPr="00E9314B" w:rsidRDefault="00E9314B" w:rsidP="005749C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Watson, Crick, Wilkins &amp; Franklin: </w:t>
      </w:r>
      <w:r w:rsidR="005749C3" w:rsidRPr="00E9314B">
        <w:rPr>
          <w:rFonts w:ascii="Arial" w:hAnsi="Arial" w:cs="Arial"/>
          <w:szCs w:val="24"/>
        </w:rPr>
        <w:t xml:space="preserve">DNA </w:t>
      </w:r>
      <w:r>
        <w:rPr>
          <w:rFonts w:ascii="Arial" w:hAnsi="Arial" w:cs="Arial"/>
          <w:szCs w:val="24"/>
        </w:rPr>
        <w:t xml:space="preserve">exists in anti-parallel </w:t>
      </w:r>
      <w:r w:rsidRPr="00E9314B">
        <w:rPr>
          <w:rFonts w:ascii="Arial" w:hAnsi="Arial" w:cs="Arial"/>
          <w:szCs w:val="24"/>
        </w:rPr>
        <w:t>double stranded form</w:t>
      </w:r>
      <w:r>
        <w:rPr>
          <w:rFonts w:ascii="Arial" w:hAnsi="Arial" w:cs="Arial"/>
          <w:szCs w:val="24"/>
        </w:rPr>
        <w:t>.</w:t>
      </w:r>
    </w:p>
    <w:p w:rsidR="00341C1C" w:rsidRPr="005749C3" w:rsidRDefault="00914D28" w:rsidP="005749C3">
      <w:pPr>
        <w:rPr>
          <w:rFonts w:ascii="Arial" w:hAnsi="Arial" w:cs="Arial"/>
          <w:b/>
          <w:szCs w:val="24"/>
        </w:rPr>
      </w:pPr>
      <w:r w:rsidRPr="001F629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39136" behindDoc="0" locked="0" layoutInCell="1" allowOverlap="1" wp14:anchorId="1A8D269E" wp14:editId="340F3026">
            <wp:simplePos x="0" y="0"/>
            <wp:positionH relativeFrom="column">
              <wp:posOffset>914400</wp:posOffset>
            </wp:positionH>
            <wp:positionV relativeFrom="paragraph">
              <wp:posOffset>76200</wp:posOffset>
            </wp:positionV>
            <wp:extent cx="2656840" cy="2078990"/>
            <wp:effectExtent l="0" t="0" r="0" b="0"/>
            <wp:wrapSquare wrapText="bothSides"/>
            <wp:docPr id="12" name="rg_hi" descr="https://encrypted-tbn3.gstatic.com/images?q=tbn:ANd9GcTiVH4uKz6bVMeU30kVaDB9yV9K-sW4IIt0UgIPzpqMWZXcTa2B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iVH4uKz6bVMeU30kVaDB9yV9K-sW4IIt0UgIPzpqMWZXcTa2Bo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293" w:rsidRPr="001F6293" w:rsidRDefault="00E9314B" w:rsidP="001F6293">
      <w:pPr>
        <w:rPr>
          <w:rFonts w:ascii="Arial" w:hAnsi="Arial" w:cs="Arial"/>
          <w:b/>
          <w:sz w:val="22"/>
          <w:szCs w:val="22"/>
        </w:rPr>
      </w:pPr>
      <w:r w:rsidRPr="001F629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36064" behindDoc="0" locked="0" layoutInCell="1" allowOverlap="1" wp14:anchorId="4D2C7576" wp14:editId="3DA302BD">
            <wp:simplePos x="0" y="0"/>
            <wp:positionH relativeFrom="column">
              <wp:posOffset>4047490</wp:posOffset>
            </wp:positionH>
            <wp:positionV relativeFrom="paragraph">
              <wp:posOffset>193040</wp:posOffset>
            </wp:positionV>
            <wp:extent cx="1604645" cy="1132205"/>
            <wp:effectExtent l="0" t="0" r="0" b="0"/>
            <wp:wrapSquare wrapText="bothSides"/>
            <wp:docPr id="2" name="Picture 1" descr="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293" w:rsidRPr="001F6293" w:rsidRDefault="001F6293" w:rsidP="001F6293">
      <w:pPr>
        <w:rPr>
          <w:rFonts w:ascii="Arial" w:hAnsi="Arial" w:cs="Arial"/>
          <w:b/>
          <w:sz w:val="22"/>
          <w:szCs w:val="22"/>
        </w:rPr>
      </w:pPr>
    </w:p>
    <w:p w:rsidR="001F6293" w:rsidRPr="001F6293" w:rsidRDefault="001F6293" w:rsidP="001F6293">
      <w:pPr>
        <w:rPr>
          <w:rFonts w:ascii="Arial" w:hAnsi="Arial" w:cs="Arial"/>
          <w:b/>
          <w:sz w:val="22"/>
          <w:szCs w:val="22"/>
        </w:rPr>
      </w:pPr>
    </w:p>
    <w:p w:rsidR="001F6293" w:rsidRPr="001F6293" w:rsidRDefault="001F6293" w:rsidP="001F6293">
      <w:pPr>
        <w:rPr>
          <w:rFonts w:ascii="Arial" w:hAnsi="Arial" w:cs="Arial"/>
          <w:b/>
          <w:sz w:val="22"/>
          <w:szCs w:val="22"/>
        </w:rPr>
      </w:pPr>
    </w:p>
    <w:p w:rsidR="001F6293" w:rsidRPr="001F6293" w:rsidRDefault="001F6293" w:rsidP="001F6293">
      <w:pPr>
        <w:rPr>
          <w:rFonts w:ascii="Arial" w:hAnsi="Arial" w:cs="Arial"/>
          <w:b/>
          <w:sz w:val="22"/>
          <w:szCs w:val="22"/>
        </w:rPr>
      </w:pPr>
    </w:p>
    <w:p w:rsidR="000D12F6" w:rsidRDefault="000D12F6" w:rsidP="001F6293">
      <w:pPr>
        <w:rPr>
          <w:rFonts w:ascii="Arial" w:hAnsi="Arial" w:cs="Arial"/>
          <w:b/>
          <w:sz w:val="22"/>
          <w:szCs w:val="22"/>
        </w:rPr>
      </w:pPr>
    </w:p>
    <w:p w:rsidR="00341C1C" w:rsidRDefault="00341C1C" w:rsidP="001F6293">
      <w:pPr>
        <w:rPr>
          <w:rFonts w:ascii="Arial" w:hAnsi="Arial" w:cs="Arial"/>
          <w:b/>
          <w:sz w:val="22"/>
          <w:szCs w:val="22"/>
        </w:rPr>
      </w:pPr>
    </w:p>
    <w:p w:rsidR="00341C1C" w:rsidRDefault="00341C1C" w:rsidP="001F6293">
      <w:pPr>
        <w:rPr>
          <w:rFonts w:ascii="Arial" w:hAnsi="Arial" w:cs="Arial"/>
          <w:b/>
          <w:sz w:val="22"/>
          <w:szCs w:val="22"/>
        </w:rPr>
      </w:pPr>
    </w:p>
    <w:p w:rsidR="00341C1C" w:rsidRDefault="00341C1C" w:rsidP="001F6293">
      <w:pPr>
        <w:rPr>
          <w:rFonts w:ascii="Arial" w:hAnsi="Arial" w:cs="Arial"/>
          <w:b/>
          <w:sz w:val="22"/>
          <w:szCs w:val="22"/>
        </w:rPr>
      </w:pPr>
    </w:p>
    <w:p w:rsidR="00341C1C" w:rsidRDefault="00341C1C" w:rsidP="001F6293">
      <w:pPr>
        <w:rPr>
          <w:rFonts w:ascii="Arial" w:hAnsi="Arial" w:cs="Arial"/>
          <w:b/>
          <w:sz w:val="22"/>
          <w:szCs w:val="22"/>
        </w:rPr>
      </w:pPr>
    </w:p>
    <w:p w:rsidR="00E9314B" w:rsidRDefault="00E9314B" w:rsidP="001F6293">
      <w:pPr>
        <w:rPr>
          <w:rFonts w:ascii="Arial" w:hAnsi="Arial" w:cs="Arial"/>
          <w:b/>
          <w:sz w:val="22"/>
          <w:szCs w:val="22"/>
        </w:rPr>
      </w:pPr>
    </w:p>
    <w:p w:rsidR="00341C1C" w:rsidRDefault="00341C1C" w:rsidP="001F6293">
      <w:pPr>
        <w:rPr>
          <w:rFonts w:ascii="Arial" w:hAnsi="Arial" w:cs="Arial"/>
          <w:b/>
          <w:sz w:val="22"/>
          <w:szCs w:val="22"/>
        </w:rPr>
      </w:pPr>
    </w:p>
    <w:p w:rsidR="00E9314B" w:rsidRDefault="00E9314B" w:rsidP="001F629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3"/>
        <w:gridCol w:w="2913"/>
      </w:tblGrid>
      <w:tr w:rsidR="00E9314B" w:rsidTr="00914D28">
        <w:trPr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14B" w:rsidRDefault="00E9314B" w:rsidP="00E931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F67AC6" wp14:editId="32D0E0D6">
                  <wp:extent cx="2119256" cy="2672411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212" cy="270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E9314B" w:rsidRDefault="00E62747" w:rsidP="001F62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object w:dxaOrig="4920" w:dyaOrig="7395">
                <v:shape id="_x0000_i1026" type="#_x0000_t75" style="width:135pt;height:202.5pt" o:ole="" fillcolor="window">
                  <v:imagedata r:id="rId24" o:title=""/>
                </v:shape>
                <o:OLEObject Type="Embed" ProgID="ISISServer" ShapeID="_x0000_i1026" DrawAspect="Content" ObjectID="_1505420370" r:id="rId25"/>
              </w:object>
            </w:r>
          </w:p>
        </w:tc>
      </w:tr>
      <w:tr w:rsidR="00E9314B" w:rsidTr="00914D28">
        <w:trPr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14B" w:rsidRDefault="00E9314B" w:rsidP="00E931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8CA852E" wp14:editId="2C640210">
                  <wp:extent cx="1678193" cy="1292771"/>
                  <wp:effectExtent l="0" t="0" r="0" b="0"/>
                  <wp:docPr id="125" name="Picture 125" descr="dna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na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1" t="24828" r="12415" b="20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765" cy="1295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E9314B" w:rsidRDefault="00324D04" w:rsidP="00E6274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7" type="#_x0000_t202" style="position:absolute;margin-left:372.3pt;margin-top:3.5pt;width:78.9pt;height:55.5pt;z-index:251763712;mso-position-horizontal-relative:text;mso-position-vertical-relative:text" strokecolor="#ff9">
                  <v:textbox style="mso-next-textbox:#_x0000_s1167">
                    <w:txbxContent>
                      <w:p w:rsidR="00E62747" w:rsidRDefault="00E62747" w:rsidP="00E62747">
                        <w:pPr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</w:rPr>
                          <w:t>5</w:t>
                        </w:r>
                        <w:r w:rsidR="00D935CA">
                          <w:rPr>
                            <w:rFonts w:ascii="Arial" w:hAnsi="Arial" w:cs="Arial"/>
                            <w:b/>
                            <w:szCs w:val="24"/>
                          </w:rPr>
                          <w:t>’-TGC</w:t>
                        </w:r>
                        <w:r>
                          <w:rPr>
                            <w:rFonts w:ascii="Arial" w:hAnsi="Arial" w:cs="Arial"/>
                            <w:b/>
                            <w:szCs w:val="24"/>
                          </w:rPr>
                          <w:t>-3’</w:t>
                        </w:r>
                      </w:p>
                      <w:p w:rsidR="00E62747" w:rsidRDefault="00D935CA" w:rsidP="00E62747">
                        <w:pPr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</w:rPr>
                          <w:t>3’-ACG</w:t>
                        </w:r>
                        <w:r w:rsidR="00E62747">
                          <w:rPr>
                            <w:rFonts w:ascii="Arial" w:hAnsi="Arial" w:cs="Arial"/>
                            <w:b/>
                            <w:szCs w:val="24"/>
                          </w:rPr>
                          <w:t>-5’</w:t>
                        </w:r>
                      </w:p>
                      <w:p w:rsidR="00E62747" w:rsidRDefault="00E62747" w:rsidP="00E62747"/>
                    </w:txbxContent>
                  </v:textbox>
                  <w10:wrap type="square"/>
                </v:shape>
              </w:pict>
            </w:r>
            <w:r w:rsidR="00E62747" w:rsidRPr="00063DC0">
              <w:rPr>
                <w:rFonts w:ascii="Arial" w:hAnsi="Arial" w:cs="Arial"/>
                <w:sz w:val="22"/>
                <w:szCs w:val="22"/>
              </w:rPr>
              <w:t>Double stranded DNA  is written to represent the anti-parallel duplex: 5’</w:t>
            </w:r>
            <w:r w:rsidR="00E62747" w:rsidRPr="00063DC0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E62747" w:rsidRPr="00063DC0">
              <w:rPr>
                <w:rFonts w:ascii="Arial" w:hAnsi="Arial" w:cs="Arial"/>
                <w:sz w:val="22"/>
                <w:szCs w:val="22"/>
              </w:rPr>
              <w:t>3’ on the top, 3’</w:t>
            </w:r>
            <w:r w:rsidR="00E62747" w:rsidRPr="00063DC0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E62747" w:rsidRPr="00063DC0">
              <w:rPr>
                <w:rFonts w:ascii="Arial" w:hAnsi="Arial" w:cs="Arial"/>
                <w:sz w:val="22"/>
                <w:szCs w:val="22"/>
              </w:rPr>
              <w:t xml:space="preserve">5’ on the bottom. </w:t>
            </w:r>
            <w:r w:rsidR="00E62747">
              <w:rPr>
                <w:rFonts w:ascii="Arial" w:hAnsi="Arial" w:cs="Arial"/>
                <w:sz w:val="22"/>
                <w:szCs w:val="22"/>
              </w:rPr>
              <w:t xml:space="preserve"> A-T, G-C pairs.</w:t>
            </w:r>
          </w:p>
        </w:tc>
      </w:tr>
    </w:tbl>
    <w:p w:rsidR="00341C1C" w:rsidRPr="004B1F09" w:rsidRDefault="00341C1C" w:rsidP="00341C1C">
      <w:pPr>
        <w:spacing w:before="120"/>
        <w:ind w:left="144" w:hanging="144"/>
        <w:rPr>
          <w:rFonts w:ascii="Arial" w:hAnsi="Arial" w:cs="Arial"/>
          <w:b/>
          <w:sz w:val="22"/>
          <w:szCs w:val="22"/>
        </w:rPr>
      </w:pPr>
      <w:r w:rsidRPr="004B1F09">
        <w:rPr>
          <w:rFonts w:ascii="Arial" w:hAnsi="Arial" w:cs="Arial"/>
          <w:b/>
          <w:sz w:val="22"/>
          <w:szCs w:val="22"/>
        </w:rPr>
        <w:lastRenderedPageBreak/>
        <w:t>Base pairing:</w:t>
      </w:r>
      <w:r w:rsidRPr="004B1F09">
        <w:rPr>
          <w:sz w:val="22"/>
          <w:szCs w:val="22"/>
        </w:rPr>
        <w:t xml:space="preserve"> </w:t>
      </w:r>
    </w:p>
    <w:p w:rsidR="00341C1C" w:rsidRPr="004B1F09" w:rsidRDefault="00E9314B" w:rsidP="00E9314B">
      <w:pPr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Hydrogen b</w:t>
      </w:r>
      <w:r w:rsidR="000D12F6">
        <w:rPr>
          <w:rFonts w:ascii="Arial" w:hAnsi="Arial" w:cs="Arial"/>
          <w:sz w:val="22"/>
          <w:szCs w:val="22"/>
        </w:rPr>
        <w:t>ond donors and a</w:t>
      </w:r>
      <w:r w:rsidR="00341C1C" w:rsidRPr="004B1F09">
        <w:rPr>
          <w:rFonts w:ascii="Arial" w:hAnsi="Arial" w:cs="Arial"/>
          <w:sz w:val="22"/>
          <w:szCs w:val="22"/>
        </w:rPr>
        <w:t>cceptors match up.</w:t>
      </w:r>
      <w:r w:rsidR="000D12F6">
        <w:rPr>
          <w:rFonts w:ascii="Arial" w:hAnsi="Arial" w:cs="Arial"/>
          <w:sz w:val="22"/>
          <w:szCs w:val="22"/>
        </w:rPr>
        <w:t xml:space="preserve"> </w:t>
      </w:r>
      <w:r w:rsidR="00341C1C" w:rsidRPr="004B1F09">
        <w:rPr>
          <w:rFonts w:ascii="Arial" w:hAnsi="Arial" w:cs="Arial"/>
          <w:sz w:val="22"/>
          <w:szCs w:val="22"/>
        </w:rPr>
        <w:t>“Watson-Cri</w:t>
      </w:r>
      <w:r w:rsidR="000D12F6">
        <w:rPr>
          <w:rFonts w:ascii="Arial" w:hAnsi="Arial" w:cs="Arial"/>
          <w:sz w:val="22"/>
          <w:szCs w:val="22"/>
        </w:rPr>
        <w:t>ck” H-bonds shown as blue lines.</w:t>
      </w:r>
    </w:p>
    <w:p w:rsidR="00341C1C" w:rsidRDefault="00341C1C" w:rsidP="00E9314B">
      <w:pPr>
        <w:ind w:left="288" w:hanging="144"/>
        <w:rPr>
          <w:rFonts w:ascii="Arial" w:hAnsi="Arial" w:cs="Arial"/>
          <w:sz w:val="22"/>
          <w:szCs w:val="22"/>
        </w:rPr>
      </w:pPr>
      <w:r w:rsidRPr="004B1F09">
        <w:rPr>
          <w:rFonts w:ascii="Arial" w:hAnsi="Arial" w:cs="Arial"/>
          <w:sz w:val="22"/>
          <w:szCs w:val="22"/>
        </w:rPr>
        <w:t>ii) Purine is always paired with a pyrimidine  (</w:t>
      </w:r>
      <w:r w:rsidR="00914D28">
        <w:rPr>
          <w:rFonts w:ascii="Arial" w:hAnsi="Arial" w:cs="Arial"/>
          <w:sz w:val="22"/>
          <w:szCs w:val="22"/>
        </w:rPr>
        <w:t xml:space="preserve">ensured by enzymes that copy DNA – use </w:t>
      </w:r>
      <w:r w:rsidR="00E62747">
        <w:rPr>
          <w:rFonts w:ascii="Arial" w:hAnsi="Arial" w:cs="Arial"/>
          <w:sz w:val="22"/>
          <w:szCs w:val="22"/>
        </w:rPr>
        <w:t xml:space="preserve">both </w:t>
      </w:r>
      <w:r w:rsidR="00914D28">
        <w:rPr>
          <w:rFonts w:ascii="Arial" w:hAnsi="Arial" w:cs="Arial"/>
          <w:sz w:val="22"/>
          <w:szCs w:val="22"/>
        </w:rPr>
        <w:t>hydrogen bonds and size</w:t>
      </w:r>
      <w:r w:rsidR="00E62747">
        <w:rPr>
          <w:rFonts w:ascii="Arial" w:hAnsi="Arial" w:cs="Arial"/>
          <w:sz w:val="22"/>
          <w:szCs w:val="22"/>
        </w:rPr>
        <w:t xml:space="preserve"> of the base pair</w:t>
      </w:r>
      <w:r w:rsidR="00914D28">
        <w:rPr>
          <w:rFonts w:ascii="Arial" w:hAnsi="Arial" w:cs="Arial"/>
          <w:sz w:val="22"/>
          <w:szCs w:val="22"/>
        </w:rPr>
        <w:t xml:space="preserve"> to insert the correct base.</w:t>
      </w:r>
      <w:r w:rsidRPr="004B1F09">
        <w:rPr>
          <w:rFonts w:ascii="Arial" w:hAnsi="Arial" w:cs="Arial"/>
          <w:sz w:val="22"/>
          <w:szCs w:val="22"/>
        </w:rPr>
        <w:t>)</w:t>
      </w:r>
    </w:p>
    <w:p w:rsidR="000D12F6" w:rsidRPr="004B1F09" w:rsidRDefault="000D12F6" w:rsidP="00E9314B">
      <w:pPr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iii) Additional hydrogen bonding capabilities are found on the edges of the bases – proteins can utilize these to bind to DNA (and RNA)</w:t>
      </w:r>
      <w:r w:rsidR="00E62747">
        <w:rPr>
          <w:rFonts w:ascii="Arial" w:hAnsi="Arial" w:cs="Arial"/>
          <w:sz w:val="22"/>
          <w:szCs w:val="22"/>
        </w:rPr>
        <w:t xml:space="preserve"> in the grooves of the DNA.</w:t>
      </w:r>
    </w:p>
    <w:p w:rsidR="005749C3" w:rsidRPr="00063DC0" w:rsidRDefault="00324D04" w:rsidP="005749C3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157" type="#_x0000_t75" style="position:absolute;margin-left:-30.65pt;margin-top:4.95pt;width:553.85pt;height:161.9pt;z-index:251758592">
            <v:imagedata r:id="rId27" o:title=""/>
            <w10:wrap type="square"/>
          </v:shape>
          <o:OLEObject Type="Embed" ProgID="ISISServer" ShapeID="_x0000_s1157" DrawAspect="Content" ObjectID="_1505420376" r:id="rId28"/>
        </w:pict>
      </w:r>
      <w:r w:rsidR="000D12F6">
        <w:rPr>
          <w:rFonts w:ascii="Arial" w:hAnsi="Arial" w:cs="Arial"/>
          <w:b/>
          <w:sz w:val="22"/>
          <w:szCs w:val="22"/>
        </w:rPr>
        <w:t>Expectations – You should know the following:</w:t>
      </w:r>
    </w:p>
    <w:p w:rsidR="005749C3" w:rsidRPr="00063DC0" w:rsidRDefault="00E9314B" w:rsidP="005749C3">
      <w:pPr>
        <w:spacing w:before="40"/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T</w:t>
      </w:r>
      <w:r w:rsidR="005749C3" w:rsidRPr="00063DC0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DNA </w:t>
      </w:r>
      <w:r w:rsidR="005749C3" w:rsidRPr="00063DC0">
        <w:rPr>
          <w:rFonts w:ascii="Arial" w:hAnsi="Arial" w:cs="Arial"/>
          <w:sz w:val="22"/>
          <w:szCs w:val="22"/>
        </w:rPr>
        <w:t xml:space="preserve">chains are </w:t>
      </w:r>
      <w:r w:rsidR="005749C3" w:rsidRPr="00063DC0">
        <w:rPr>
          <w:rFonts w:ascii="Arial" w:hAnsi="Arial" w:cs="Arial"/>
          <w:b/>
          <w:sz w:val="22"/>
          <w:szCs w:val="22"/>
        </w:rPr>
        <w:t>anti-parallel</w:t>
      </w:r>
      <w:r w:rsidR="005749C3" w:rsidRPr="00063DC0">
        <w:rPr>
          <w:rFonts w:ascii="Arial" w:hAnsi="Arial" w:cs="Arial"/>
          <w:sz w:val="22"/>
          <w:szCs w:val="22"/>
        </w:rPr>
        <w:t>.</w:t>
      </w:r>
    </w:p>
    <w:p w:rsidR="005749C3" w:rsidRPr="00063DC0" w:rsidRDefault="005749C3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 w:rsidRPr="00063DC0">
        <w:rPr>
          <w:rFonts w:ascii="Arial" w:hAnsi="Arial" w:cs="Arial"/>
          <w:sz w:val="22"/>
          <w:szCs w:val="22"/>
        </w:rPr>
        <w:t xml:space="preserve">b) </w:t>
      </w:r>
      <w:r w:rsidRPr="00063DC0">
        <w:rPr>
          <w:rFonts w:ascii="Arial" w:hAnsi="Arial" w:cs="Arial"/>
          <w:b/>
          <w:sz w:val="22"/>
          <w:szCs w:val="22"/>
        </w:rPr>
        <w:t>10 bp/turn</w:t>
      </w:r>
    </w:p>
    <w:p w:rsidR="005749C3" w:rsidRPr="00063DC0" w:rsidRDefault="005749C3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 w:rsidRPr="00063DC0">
        <w:rPr>
          <w:rFonts w:ascii="Arial" w:hAnsi="Arial" w:cs="Arial"/>
          <w:sz w:val="22"/>
          <w:szCs w:val="22"/>
        </w:rPr>
        <w:t xml:space="preserve">c) The helix interior is filled with stacked base. </w:t>
      </w:r>
    </w:p>
    <w:p w:rsidR="005749C3" w:rsidRPr="00063DC0" w:rsidRDefault="00D935CA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71" type="#_x0000_t75" style="position:absolute;left:0;text-align:left;margin-left:324.9pt;margin-top:4.1pt;width:185.15pt;height:158.8pt;z-index:251764736">
            <v:imagedata r:id="rId29" o:title=""/>
            <w10:wrap type="square" side="largest"/>
          </v:shape>
          <o:OLEObject Type="Embed" ProgID="ISISServer" ShapeID="_x0000_s1171" DrawAspect="Content" ObjectID="_1505420377" r:id="rId30"/>
        </w:pict>
      </w:r>
      <w:r w:rsidR="00595B5A">
        <w:rPr>
          <w:rFonts w:ascii="Arial" w:hAnsi="Arial" w:cs="Arial"/>
          <w:sz w:val="22"/>
          <w:szCs w:val="22"/>
        </w:rPr>
        <w:t>d</w:t>
      </w:r>
      <w:r w:rsidR="005749C3" w:rsidRPr="00063DC0">
        <w:rPr>
          <w:rFonts w:ascii="Arial" w:hAnsi="Arial" w:cs="Arial"/>
          <w:sz w:val="22"/>
          <w:szCs w:val="22"/>
        </w:rPr>
        <w:t xml:space="preserve">) </w:t>
      </w:r>
      <w:r w:rsidR="00B12948">
        <w:rPr>
          <w:rFonts w:ascii="Arial" w:hAnsi="Arial" w:cs="Arial"/>
          <w:sz w:val="22"/>
          <w:szCs w:val="22"/>
        </w:rPr>
        <w:t>N</w:t>
      </w:r>
      <w:r w:rsidR="00341C1C">
        <w:rPr>
          <w:rFonts w:ascii="Arial" w:hAnsi="Arial" w:cs="Arial"/>
          <w:sz w:val="22"/>
          <w:szCs w:val="22"/>
        </w:rPr>
        <w:t xml:space="preserve">egatively charged </w:t>
      </w:r>
      <w:r w:rsidR="005749C3" w:rsidRPr="00063DC0">
        <w:rPr>
          <w:rFonts w:ascii="Arial" w:hAnsi="Arial" w:cs="Arial"/>
          <w:sz w:val="22"/>
          <w:szCs w:val="22"/>
        </w:rPr>
        <w:t>phosphates</w:t>
      </w:r>
      <w:r w:rsidR="00B12948">
        <w:rPr>
          <w:rFonts w:ascii="Arial" w:hAnsi="Arial" w:cs="Arial"/>
          <w:sz w:val="22"/>
          <w:szCs w:val="22"/>
        </w:rPr>
        <w:t xml:space="preserve"> </w:t>
      </w:r>
      <w:r w:rsidR="00E62747">
        <w:rPr>
          <w:rFonts w:ascii="Arial" w:hAnsi="Arial" w:cs="Arial"/>
          <w:sz w:val="22"/>
          <w:szCs w:val="22"/>
        </w:rPr>
        <w:t>(</w:t>
      </w:r>
      <w:r w:rsidR="00B12948">
        <w:rPr>
          <w:rFonts w:ascii="Arial" w:hAnsi="Arial" w:cs="Arial"/>
          <w:sz w:val="22"/>
          <w:szCs w:val="22"/>
        </w:rPr>
        <w:t>&amp; pentose</w:t>
      </w:r>
      <w:r w:rsidR="00E62747">
        <w:rPr>
          <w:rFonts w:ascii="Arial" w:hAnsi="Arial" w:cs="Arial"/>
          <w:sz w:val="22"/>
          <w:szCs w:val="22"/>
        </w:rPr>
        <w:t>)</w:t>
      </w:r>
      <w:r w:rsidR="005749C3" w:rsidRPr="00063DC0">
        <w:rPr>
          <w:rFonts w:ascii="Arial" w:hAnsi="Arial" w:cs="Arial"/>
          <w:sz w:val="22"/>
          <w:szCs w:val="22"/>
        </w:rPr>
        <w:t xml:space="preserve"> are on the outside.</w:t>
      </w:r>
    </w:p>
    <w:p w:rsidR="005749C3" w:rsidRPr="00063DC0" w:rsidRDefault="00595B5A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749C3" w:rsidRPr="00063DC0">
        <w:rPr>
          <w:rFonts w:ascii="Arial" w:hAnsi="Arial" w:cs="Arial"/>
          <w:sz w:val="22"/>
          <w:szCs w:val="22"/>
        </w:rPr>
        <w:t>) T pairs with A via two "WC H-bonds"</w:t>
      </w:r>
    </w:p>
    <w:p w:rsidR="005749C3" w:rsidRDefault="00595B5A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749C3" w:rsidRPr="00063DC0">
        <w:rPr>
          <w:rFonts w:ascii="Arial" w:hAnsi="Arial" w:cs="Arial"/>
          <w:sz w:val="22"/>
          <w:szCs w:val="22"/>
        </w:rPr>
        <w:t>) C pairs with G via three "WC H-bonds"</w:t>
      </w:r>
    </w:p>
    <w:p w:rsidR="00E62747" w:rsidRPr="00063DC0" w:rsidRDefault="00E62747" w:rsidP="005749C3">
      <w:pPr>
        <w:spacing w:before="40"/>
        <w:ind w:left="288" w:right="230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How to write the sequence of duplex (double stranded) DNA (dsDNA)</w:t>
      </w:r>
    </w:p>
    <w:p w:rsidR="00D935CA" w:rsidRDefault="00D935CA" w:rsidP="005749C3">
      <w:pPr>
        <w:spacing w:before="120"/>
        <w:ind w:right="2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H-Bonding &amp; Nitrogen:  </w:t>
      </w:r>
      <w:r>
        <w:rPr>
          <w:rFonts w:ascii="Arial" w:hAnsi="Arial" w:cs="Arial"/>
          <w:sz w:val="22"/>
          <w:szCs w:val="22"/>
        </w:rPr>
        <w:t>N-H is always a donor, but when</w:t>
      </w:r>
      <w:r w:rsidRPr="00D935CA">
        <w:rPr>
          <w:rFonts w:ascii="Arial" w:hAnsi="Arial" w:cs="Arial"/>
          <w:sz w:val="22"/>
          <w:szCs w:val="22"/>
        </w:rPr>
        <w:t xml:space="preserve"> is N an acceptor?</w:t>
      </w:r>
      <w:r>
        <w:rPr>
          <w:rFonts w:ascii="Arial" w:hAnsi="Arial" w:cs="Arial"/>
          <w:sz w:val="22"/>
          <w:szCs w:val="22"/>
        </w:rPr>
        <w:t xml:space="preserve">  Here are the rules:</w:t>
      </w:r>
    </w:p>
    <w:p w:rsidR="00D935CA" w:rsidRPr="00D935CA" w:rsidRDefault="00D935CA" w:rsidP="00D935CA">
      <w:pPr>
        <w:pStyle w:val="ListParagraph"/>
        <w:numPr>
          <w:ilvl w:val="0"/>
          <w:numId w:val="41"/>
        </w:numPr>
        <w:ind w:right="2304"/>
        <w:rPr>
          <w:rFonts w:ascii="Arial" w:hAnsi="Arial" w:cs="Arial"/>
          <w:sz w:val="22"/>
          <w:szCs w:val="22"/>
        </w:rPr>
      </w:pPr>
      <w:r w:rsidRPr="00D935CA">
        <w:rPr>
          <w:rFonts w:ascii="Arial" w:hAnsi="Arial" w:cs="Arial"/>
          <w:sz w:val="22"/>
          <w:szCs w:val="22"/>
        </w:rPr>
        <w:t>When N is in a ring and bonded to 3 other atoms, it cannot accept.</w:t>
      </w:r>
      <w:r>
        <w:rPr>
          <w:rFonts w:ascii="Arial" w:hAnsi="Arial" w:cs="Arial"/>
          <w:sz w:val="22"/>
          <w:szCs w:val="22"/>
        </w:rPr>
        <w:t xml:space="preserve">  NH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groups on a ring also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cannot accept.</w:t>
      </w:r>
    </w:p>
    <w:p w:rsidR="00D935CA" w:rsidRPr="00D935CA" w:rsidRDefault="00D935CA" w:rsidP="00D935CA">
      <w:pPr>
        <w:pStyle w:val="ListParagraph"/>
        <w:numPr>
          <w:ilvl w:val="0"/>
          <w:numId w:val="41"/>
        </w:numPr>
        <w:spacing w:before="120"/>
        <w:ind w:right="2304"/>
        <w:rPr>
          <w:rFonts w:ascii="Arial" w:hAnsi="Arial" w:cs="Arial"/>
          <w:sz w:val="22"/>
          <w:szCs w:val="22"/>
        </w:rPr>
      </w:pPr>
      <w:r w:rsidRPr="00D935CA">
        <w:rPr>
          <w:rFonts w:ascii="Arial" w:hAnsi="Arial" w:cs="Arial"/>
          <w:sz w:val="22"/>
          <w:szCs w:val="22"/>
        </w:rPr>
        <w:t>When N is in a ring and bonded to 2 other atoms, it can accept a hydrogen bond, on the edge of the ring.</w:t>
      </w:r>
    </w:p>
    <w:p w:rsidR="005749C3" w:rsidRPr="007F03BD" w:rsidRDefault="005749C3" w:rsidP="00D935CA">
      <w:pPr>
        <w:ind w:right="2304"/>
        <w:rPr>
          <w:rFonts w:ascii="Arial" w:hAnsi="Arial" w:cs="Arial"/>
          <w:b/>
          <w:szCs w:val="24"/>
        </w:rPr>
      </w:pPr>
      <w:r w:rsidRPr="007F03BD">
        <w:rPr>
          <w:rFonts w:ascii="Arial" w:hAnsi="Arial" w:cs="Arial"/>
          <w:b/>
          <w:szCs w:val="24"/>
        </w:rPr>
        <w:t>RNA versus DNA Helical Structure:</w:t>
      </w:r>
    </w:p>
    <w:tbl>
      <w:tblPr>
        <w:tblStyle w:val="TableGrid"/>
        <w:tblpPr w:leftFromText="180" w:rightFromText="180" w:vertAnchor="text" w:horzAnchor="page" w:tblpX="7134" w:tblpY="-99"/>
        <w:tblOverlap w:val="never"/>
        <w:tblW w:w="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2067"/>
        <w:gridCol w:w="2106"/>
      </w:tblGrid>
      <w:tr w:rsidR="00341C1C" w:rsidRPr="007F03BD" w:rsidTr="00B12948">
        <w:trPr>
          <w:trHeight w:val="341"/>
        </w:trPr>
        <w:tc>
          <w:tcPr>
            <w:tcW w:w="2067" w:type="dxa"/>
            <w:vAlign w:val="center"/>
          </w:tcPr>
          <w:p w:rsidR="00341C1C" w:rsidRPr="007F03BD" w:rsidRDefault="00341C1C" w:rsidP="00B12948">
            <w:pPr>
              <w:rPr>
                <w:rFonts w:ascii="Arial" w:hAnsi="Arial" w:cs="Arial"/>
                <w:b/>
                <w:szCs w:val="24"/>
              </w:rPr>
            </w:pPr>
            <w:r w:rsidRPr="007F03BD">
              <w:rPr>
                <w:rFonts w:ascii="Arial" w:hAnsi="Arial" w:cs="Arial"/>
                <w:b/>
                <w:szCs w:val="24"/>
              </w:rPr>
              <w:t>RNA</w:t>
            </w:r>
          </w:p>
        </w:tc>
        <w:tc>
          <w:tcPr>
            <w:tcW w:w="2106" w:type="dxa"/>
          </w:tcPr>
          <w:p w:rsidR="00341C1C" w:rsidRPr="007F03BD" w:rsidRDefault="00341C1C" w:rsidP="00B12948">
            <w:pPr>
              <w:rPr>
                <w:rFonts w:ascii="Arial" w:hAnsi="Arial" w:cs="Arial"/>
                <w:b/>
                <w:szCs w:val="24"/>
              </w:rPr>
            </w:pPr>
            <w:r w:rsidRPr="007F03BD">
              <w:rPr>
                <w:rFonts w:ascii="Arial" w:hAnsi="Arial" w:cs="Arial"/>
                <w:b/>
                <w:szCs w:val="24"/>
              </w:rPr>
              <w:t>DNA</w:t>
            </w:r>
          </w:p>
        </w:tc>
      </w:tr>
      <w:tr w:rsidR="00341C1C" w:rsidRPr="007F03BD" w:rsidTr="00B12948">
        <w:trPr>
          <w:trHeight w:val="3052"/>
        </w:trPr>
        <w:tc>
          <w:tcPr>
            <w:tcW w:w="2067" w:type="dxa"/>
            <w:vAlign w:val="center"/>
          </w:tcPr>
          <w:p w:rsidR="00341C1C" w:rsidRPr="007F03BD" w:rsidRDefault="00341C1C" w:rsidP="00B12948">
            <w:pPr>
              <w:ind w:right="2304"/>
              <w:jc w:val="both"/>
              <w:rPr>
                <w:rFonts w:ascii="Arial" w:hAnsi="Arial" w:cs="Arial"/>
                <w:szCs w:val="24"/>
              </w:rPr>
            </w:pPr>
            <w:r w:rsidRPr="007F03BD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FC2AE89" wp14:editId="5AAE797C">
                  <wp:extent cx="1194099" cy="1824833"/>
                  <wp:effectExtent l="0" t="0" r="0" b="0"/>
                  <wp:docPr id="4" name="Picture 1" descr="rna_helix_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na_helix_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0827" b="1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08" cy="1833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341C1C" w:rsidRPr="007F03BD" w:rsidRDefault="00341C1C" w:rsidP="00B12948">
            <w:pPr>
              <w:ind w:right="2304"/>
              <w:rPr>
                <w:rFonts w:ascii="Arial" w:hAnsi="Arial" w:cs="Arial"/>
                <w:szCs w:val="24"/>
              </w:rPr>
            </w:pPr>
            <w:r w:rsidRPr="007F03BD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2778154" wp14:editId="6DA97A4F">
                  <wp:extent cx="1118795" cy="1912312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1341" t="7255" r="15243" b="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51" cy="191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9C3" w:rsidRPr="00A671A8" w:rsidRDefault="005749C3" w:rsidP="00914D28">
      <w:pPr>
        <w:ind w:left="432" w:hanging="288"/>
        <w:rPr>
          <w:rFonts w:ascii="Arial" w:hAnsi="Arial" w:cs="Arial"/>
          <w:sz w:val="22"/>
          <w:szCs w:val="22"/>
        </w:rPr>
      </w:pPr>
      <w:r w:rsidRPr="00A671A8">
        <w:rPr>
          <w:rFonts w:ascii="Arial" w:hAnsi="Arial" w:cs="Arial"/>
          <w:sz w:val="22"/>
          <w:szCs w:val="22"/>
        </w:rPr>
        <w:t xml:space="preserve">i) DNA and double-helical RNA.  </w:t>
      </w:r>
      <w:r w:rsidR="00E62747">
        <w:rPr>
          <w:rFonts w:ascii="Arial" w:hAnsi="Arial" w:cs="Arial"/>
          <w:sz w:val="22"/>
          <w:szCs w:val="22"/>
        </w:rPr>
        <w:t>Complementary sequences have s</w:t>
      </w:r>
      <w:r w:rsidRPr="00A671A8">
        <w:rPr>
          <w:rFonts w:ascii="Arial" w:hAnsi="Arial" w:cs="Arial"/>
          <w:sz w:val="22"/>
          <w:szCs w:val="22"/>
        </w:rPr>
        <w:t>imilar anti-parallel structure.</w:t>
      </w:r>
      <w:r w:rsidR="00D935CA">
        <w:rPr>
          <w:rFonts w:ascii="Arial" w:hAnsi="Arial" w:cs="Arial"/>
          <w:sz w:val="22"/>
          <w:szCs w:val="22"/>
        </w:rPr>
        <w:t xml:space="preserve"> Both have ~10 basepairs/turn.</w:t>
      </w:r>
    </w:p>
    <w:p w:rsidR="005749C3" w:rsidRDefault="00E62747" w:rsidP="00914D28">
      <w:pPr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 U pairs with A in RNA.</w:t>
      </w:r>
    </w:p>
    <w:p w:rsidR="000D12F6" w:rsidRDefault="000D12F6" w:rsidP="00914D28">
      <w:pPr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iii) </w:t>
      </w:r>
      <w:r w:rsidR="00E62747">
        <w:rPr>
          <w:rFonts w:ascii="Arial" w:hAnsi="Arial" w:cs="Arial"/>
          <w:sz w:val="22"/>
          <w:szCs w:val="22"/>
        </w:rPr>
        <w:t xml:space="preserve">single stranded </w:t>
      </w:r>
      <w:r>
        <w:rPr>
          <w:rFonts w:ascii="Arial" w:hAnsi="Arial" w:cs="Arial"/>
          <w:sz w:val="22"/>
          <w:szCs w:val="22"/>
        </w:rPr>
        <w:t>RNA can form complicated folded structures, such as in transfer RNA (tRNA</w:t>
      </w:r>
      <w:r w:rsidR="00B129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molecule use</w:t>
      </w:r>
      <w:r w:rsidR="00B12948">
        <w:rPr>
          <w:rFonts w:ascii="Arial" w:hAnsi="Arial" w:cs="Arial"/>
          <w:sz w:val="22"/>
          <w:szCs w:val="22"/>
        </w:rPr>
        <w:t>d for protein synthesis (left),</w:t>
      </w:r>
      <w:r>
        <w:rPr>
          <w:rFonts w:ascii="Arial" w:hAnsi="Arial" w:cs="Arial"/>
          <w:sz w:val="22"/>
          <w:szCs w:val="22"/>
        </w:rPr>
        <w:t xml:space="preserve"> as well as hairpin structures (right).</w:t>
      </w:r>
    </w:p>
    <w:p w:rsidR="00B12948" w:rsidRDefault="00914D28" w:rsidP="004B5DB6">
      <w:pPr>
        <w:ind w:left="144" w:right="230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5FEFD1E2" wp14:editId="0E53AFA9">
            <wp:simplePos x="0" y="0"/>
            <wp:positionH relativeFrom="column">
              <wp:posOffset>2065020</wp:posOffset>
            </wp:positionH>
            <wp:positionV relativeFrom="paragraph">
              <wp:posOffset>62865</wp:posOffset>
            </wp:positionV>
            <wp:extent cx="1492885" cy="1645920"/>
            <wp:effectExtent l="0" t="0" r="0" b="0"/>
            <wp:wrapSquare wrapText="bothSides"/>
            <wp:docPr id="7" name="Picture 7" descr="http://www.broadinstitute.org/files/blog/images/2011/small_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oadinstitute.org/files/blog/images/2011/small_rn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3BD">
        <w:rPr>
          <w:rFonts w:ascii="Arial" w:hAnsi="Arial" w:cs="Arial"/>
          <w:noProof/>
          <w:szCs w:val="24"/>
        </w:rPr>
        <w:drawing>
          <wp:inline distT="0" distB="0" distL="0" distR="0" wp14:anchorId="05A654D3" wp14:editId="5910C438">
            <wp:extent cx="1773865" cy="1612148"/>
            <wp:effectExtent l="0" t="0" r="0" b="0"/>
            <wp:docPr id="13" name="Picture 5" descr="trna_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na_ph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86" cy="16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1C" w:rsidRDefault="00341C1C" w:rsidP="004B5DB6">
      <w:pPr>
        <w:ind w:left="144" w:right="2304"/>
        <w:rPr>
          <w:rFonts w:ascii="Arial" w:hAnsi="Arial" w:cs="Arial"/>
          <w:sz w:val="22"/>
          <w:szCs w:val="22"/>
        </w:rPr>
      </w:pPr>
    </w:p>
    <w:p w:rsidR="00B12948" w:rsidRDefault="00B12948" w:rsidP="004B5DB6">
      <w:pPr>
        <w:ind w:left="144" w:right="2304"/>
        <w:rPr>
          <w:rFonts w:ascii="Arial" w:hAnsi="Arial" w:cs="Arial"/>
          <w:sz w:val="22"/>
          <w:szCs w:val="22"/>
        </w:rPr>
      </w:pPr>
    </w:p>
    <w:p w:rsidR="00341C1C" w:rsidRDefault="00B12948" w:rsidP="00341C1C">
      <w:pPr>
        <w:ind w:right="2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tRNA                                     RNA hairpins</w:t>
      </w:r>
    </w:p>
    <w:sectPr w:rsidR="00341C1C" w:rsidSect="00E9314B">
      <w:headerReference w:type="default" r:id="rId34"/>
      <w:footerReference w:type="default" r:id="rId35"/>
      <w:type w:val="continuous"/>
      <w:pgSz w:w="11907" w:h="16839" w:code="9"/>
      <w:pgMar w:top="864" w:right="1152" w:bottom="864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04" w:rsidRDefault="00324D04">
      <w:r>
        <w:separator/>
      </w:r>
    </w:p>
  </w:endnote>
  <w:endnote w:type="continuationSeparator" w:id="0">
    <w:p w:rsidR="00324D04" w:rsidRDefault="0032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310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5CA">
      <w:rPr>
        <w:rStyle w:val="PageNumber"/>
        <w:noProof/>
      </w:rPr>
      <w:t>3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04" w:rsidRDefault="00324D04">
      <w:r>
        <w:separator/>
      </w:r>
    </w:p>
  </w:footnote>
  <w:footnote w:type="continuationSeparator" w:id="0">
    <w:p w:rsidR="00324D04" w:rsidRDefault="0032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892DDF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892DDF">
      <w:rPr>
        <w:rFonts w:ascii="Times New Roman" w:hAnsi="Times New Roman"/>
        <w:i/>
        <w:sz w:val="20"/>
      </w:rPr>
      <w:t xml:space="preserve">  </w:t>
    </w:r>
    <w:r w:rsidR="00664B3C">
      <w:rPr>
        <w:rFonts w:ascii="Times New Roman" w:hAnsi="Times New Roman"/>
        <w:i/>
        <w:sz w:val="20"/>
      </w:rPr>
      <w:t>Lecture 14</w:t>
    </w:r>
    <w:r w:rsidR="00B61C52">
      <w:rPr>
        <w:rFonts w:ascii="Times New Roman" w:hAnsi="Times New Roman"/>
        <w:i/>
        <w:sz w:val="20"/>
      </w:rPr>
      <w:t xml:space="preserve">             </w:t>
    </w:r>
    <w:r w:rsidR="00664B3C">
      <w:rPr>
        <w:rFonts w:ascii="Times New Roman" w:hAnsi="Times New Roman"/>
        <w:i/>
        <w:sz w:val="20"/>
      </w:rPr>
      <w:t xml:space="preserve">    </w:t>
    </w:r>
    <w:r w:rsidR="00B61C52">
      <w:rPr>
        <w:rFonts w:ascii="Times New Roman" w:hAnsi="Times New Roman"/>
        <w:i/>
        <w:sz w:val="20"/>
      </w:rPr>
      <w:t xml:space="preserve">              </w:t>
    </w:r>
    <w:r w:rsidR="00892DDF">
      <w:rPr>
        <w:rFonts w:ascii="Times New Roman" w:hAnsi="Times New Roman"/>
        <w:i/>
        <w:sz w:val="20"/>
      </w:rPr>
      <w:t xml:space="preserve">       </w:t>
    </w:r>
    <w:r w:rsidR="00E10795">
      <w:rPr>
        <w:rFonts w:ascii="Times New Roman" w:hAnsi="Times New Roman"/>
        <w:i/>
        <w:sz w:val="20"/>
      </w:rPr>
      <w:t xml:space="preserve"> </w:t>
    </w:r>
    <w:r w:rsidR="00892DDF">
      <w:rPr>
        <w:rFonts w:ascii="Times New Roman" w:hAnsi="Times New Roman"/>
        <w:i/>
        <w:sz w:val="20"/>
      </w:rPr>
      <w:t xml:space="preserve">    </w:t>
    </w:r>
    <w:r w:rsidR="00664B3C">
      <w:rPr>
        <w:rFonts w:ascii="Times New Roman" w:hAnsi="Times New Roman"/>
        <w:i/>
        <w:sz w:val="20"/>
      </w:rPr>
      <w:t>October 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0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FA7CAF"/>
    <w:multiLevelType w:val="hybridMultilevel"/>
    <w:tmpl w:val="279C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41A79"/>
    <w:multiLevelType w:val="hybridMultilevel"/>
    <w:tmpl w:val="8C72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F54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CA5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E2C2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D13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E17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9424A"/>
    <w:multiLevelType w:val="hybridMultilevel"/>
    <w:tmpl w:val="BE565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E0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9A2B6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010BD0"/>
    <w:multiLevelType w:val="hybridMultilevel"/>
    <w:tmpl w:val="9F12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34262"/>
    <w:multiLevelType w:val="hybridMultilevel"/>
    <w:tmpl w:val="BDFC1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48CA2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541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44683E"/>
    <w:multiLevelType w:val="hybridMultilevel"/>
    <w:tmpl w:val="C8F6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90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67C1EC2"/>
    <w:multiLevelType w:val="hybridMultilevel"/>
    <w:tmpl w:val="49E8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B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04578F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4166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757361A"/>
    <w:multiLevelType w:val="hybridMultilevel"/>
    <w:tmpl w:val="9AA2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46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A17443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736B8C"/>
    <w:multiLevelType w:val="hybridMultilevel"/>
    <w:tmpl w:val="3418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B2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F05381"/>
    <w:multiLevelType w:val="hybridMultilevel"/>
    <w:tmpl w:val="A82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5B0A07"/>
    <w:multiLevelType w:val="hybridMultilevel"/>
    <w:tmpl w:val="E39A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67D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9"/>
  </w:num>
  <w:num w:numId="10">
    <w:abstractNumId w:val="27"/>
  </w:num>
  <w:num w:numId="11">
    <w:abstractNumId w:val="30"/>
  </w:num>
  <w:num w:numId="12">
    <w:abstractNumId w:val="14"/>
  </w:num>
  <w:num w:numId="13">
    <w:abstractNumId w:val="32"/>
  </w:num>
  <w:num w:numId="14">
    <w:abstractNumId w:val="15"/>
  </w:num>
  <w:num w:numId="15">
    <w:abstractNumId w:val="25"/>
  </w:num>
  <w:num w:numId="16">
    <w:abstractNumId w:val="7"/>
  </w:num>
  <w:num w:numId="17">
    <w:abstractNumId w:val="22"/>
  </w:num>
  <w:num w:numId="18">
    <w:abstractNumId w:val="18"/>
  </w:num>
  <w:num w:numId="19">
    <w:abstractNumId w:val="23"/>
  </w:num>
  <w:num w:numId="20">
    <w:abstractNumId w:val="38"/>
  </w:num>
  <w:num w:numId="21">
    <w:abstractNumId w:val="33"/>
  </w:num>
  <w:num w:numId="22">
    <w:abstractNumId w:val="35"/>
  </w:num>
  <w:num w:numId="23">
    <w:abstractNumId w:val="12"/>
  </w:num>
  <w:num w:numId="24">
    <w:abstractNumId w:val="24"/>
  </w:num>
  <w:num w:numId="25">
    <w:abstractNumId w:val="31"/>
  </w:num>
  <w:num w:numId="26">
    <w:abstractNumId w:val="21"/>
  </w:num>
  <w:num w:numId="27">
    <w:abstractNumId w:val="40"/>
  </w:num>
  <w:num w:numId="28">
    <w:abstractNumId w:val="11"/>
  </w:num>
  <w:num w:numId="29">
    <w:abstractNumId w:val="28"/>
  </w:num>
  <w:num w:numId="30">
    <w:abstractNumId w:val="37"/>
  </w:num>
  <w:num w:numId="31">
    <w:abstractNumId w:val="16"/>
  </w:num>
  <w:num w:numId="32">
    <w:abstractNumId w:val="9"/>
  </w:num>
  <w:num w:numId="33">
    <w:abstractNumId w:val="17"/>
  </w:num>
  <w:num w:numId="34">
    <w:abstractNumId w:val="39"/>
  </w:num>
  <w:num w:numId="35">
    <w:abstractNumId w:val="19"/>
  </w:num>
  <w:num w:numId="36">
    <w:abstractNumId w:val="20"/>
  </w:num>
  <w:num w:numId="37">
    <w:abstractNumId w:val="26"/>
  </w:num>
  <w:num w:numId="38">
    <w:abstractNumId w:val="10"/>
  </w:num>
  <w:num w:numId="39">
    <w:abstractNumId w:val="34"/>
  </w:num>
  <w:num w:numId="40">
    <w:abstractNumId w:val="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2193F"/>
    <w:rsid w:val="000306A7"/>
    <w:rsid w:val="00031B31"/>
    <w:rsid w:val="00032CA5"/>
    <w:rsid w:val="00046A57"/>
    <w:rsid w:val="00050084"/>
    <w:rsid w:val="00054342"/>
    <w:rsid w:val="00063DC0"/>
    <w:rsid w:val="000C5D49"/>
    <w:rsid w:val="000D12F6"/>
    <w:rsid w:val="000D457C"/>
    <w:rsid w:val="000D46A4"/>
    <w:rsid w:val="000F08D9"/>
    <w:rsid w:val="000F6F0F"/>
    <w:rsid w:val="00101371"/>
    <w:rsid w:val="00110A0F"/>
    <w:rsid w:val="00124947"/>
    <w:rsid w:val="001307B2"/>
    <w:rsid w:val="00153791"/>
    <w:rsid w:val="00180546"/>
    <w:rsid w:val="0019330C"/>
    <w:rsid w:val="00196124"/>
    <w:rsid w:val="001A4BB1"/>
    <w:rsid w:val="001A7DFF"/>
    <w:rsid w:val="001E3541"/>
    <w:rsid w:val="001F3180"/>
    <w:rsid w:val="001F6293"/>
    <w:rsid w:val="002037D7"/>
    <w:rsid w:val="002064C4"/>
    <w:rsid w:val="00222E72"/>
    <w:rsid w:val="002240E4"/>
    <w:rsid w:val="00265459"/>
    <w:rsid w:val="00266249"/>
    <w:rsid w:val="00274D7F"/>
    <w:rsid w:val="002A2C30"/>
    <w:rsid w:val="002A3EB1"/>
    <w:rsid w:val="002D1097"/>
    <w:rsid w:val="002D47D7"/>
    <w:rsid w:val="002E1A5C"/>
    <w:rsid w:val="002E742A"/>
    <w:rsid w:val="002F0641"/>
    <w:rsid w:val="0031042B"/>
    <w:rsid w:val="00316040"/>
    <w:rsid w:val="00317937"/>
    <w:rsid w:val="00324D04"/>
    <w:rsid w:val="003274A5"/>
    <w:rsid w:val="003312F6"/>
    <w:rsid w:val="00341C1C"/>
    <w:rsid w:val="00353BDA"/>
    <w:rsid w:val="00360E42"/>
    <w:rsid w:val="00373B7F"/>
    <w:rsid w:val="00380CD7"/>
    <w:rsid w:val="003A3C3A"/>
    <w:rsid w:val="003D086A"/>
    <w:rsid w:val="003E0798"/>
    <w:rsid w:val="003F4FAD"/>
    <w:rsid w:val="00411BF0"/>
    <w:rsid w:val="0041603A"/>
    <w:rsid w:val="00421689"/>
    <w:rsid w:val="00441FE8"/>
    <w:rsid w:val="00495B26"/>
    <w:rsid w:val="004B1F09"/>
    <w:rsid w:val="004B5DB6"/>
    <w:rsid w:val="004F4FE2"/>
    <w:rsid w:val="0050467B"/>
    <w:rsid w:val="00504C5D"/>
    <w:rsid w:val="005154DC"/>
    <w:rsid w:val="00571EEB"/>
    <w:rsid w:val="00572C11"/>
    <w:rsid w:val="005749C3"/>
    <w:rsid w:val="00594189"/>
    <w:rsid w:val="00595B5A"/>
    <w:rsid w:val="005A4AC7"/>
    <w:rsid w:val="00606E9D"/>
    <w:rsid w:val="006229DD"/>
    <w:rsid w:val="006314F9"/>
    <w:rsid w:val="00640393"/>
    <w:rsid w:val="00663F6B"/>
    <w:rsid w:val="00664B3C"/>
    <w:rsid w:val="00676BE1"/>
    <w:rsid w:val="0068156E"/>
    <w:rsid w:val="006B33EA"/>
    <w:rsid w:val="006C0AEC"/>
    <w:rsid w:val="006E7C10"/>
    <w:rsid w:val="00701B85"/>
    <w:rsid w:val="00704568"/>
    <w:rsid w:val="00726056"/>
    <w:rsid w:val="00767736"/>
    <w:rsid w:val="00775DC6"/>
    <w:rsid w:val="00791059"/>
    <w:rsid w:val="007A2EC8"/>
    <w:rsid w:val="007B56B3"/>
    <w:rsid w:val="007B7F5C"/>
    <w:rsid w:val="007C1D24"/>
    <w:rsid w:val="007D40E4"/>
    <w:rsid w:val="007F4D00"/>
    <w:rsid w:val="00806EFA"/>
    <w:rsid w:val="00807758"/>
    <w:rsid w:val="00832BA0"/>
    <w:rsid w:val="00832F2E"/>
    <w:rsid w:val="00863CA0"/>
    <w:rsid w:val="008822E1"/>
    <w:rsid w:val="00883C58"/>
    <w:rsid w:val="00890E1C"/>
    <w:rsid w:val="008915D6"/>
    <w:rsid w:val="00891FAD"/>
    <w:rsid w:val="00892DDF"/>
    <w:rsid w:val="008D408F"/>
    <w:rsid w:val="008E630C"/>
    <w:rsid w:val="00910DA1"/>
    <w:rsid w:val="00914D28"/>
    <w:rsid w:val="00915EB2"/>
    <w:rsid w:val="00927495"/>
    <w:rsid w:val="00947E89"/>
    <w:rsid w:val="00997F93"/>
    <w:rsid w:val="009C29CD"/>
    <w:rsid w:val="00A0737D"/>
    <w:rsid w:val="00A076C3"/>
    <w:rsid w:val="00A62DC1"/>
    <w:rsid w:val="00A671A8"/>
    <w:rsid w:val="00A93323"/>
    <w:rsid w:val="00AD079D"/>
    <w:rsid w:val="00AD1D10"/>
    <w:rsid w:val="00AD64C2"/>
    <w:rsid w:val="00AE3AD9"/>
    <w:rsid w:val="00AE52FE"/>
    <w:rsid w:val="00AF314D"/>
    <w:rsid w:val="00AF42C7"/>
    <w:rsid w:val="00B12948"/>
    <w:rsid w:val="00B205C5"/>
    <w:rsid w:val="00B269FF"/>
    <w:rsid w:val="00B302BC"/>
    <w:rsid w:val="00B41DCF"/>
    <w:rsid w:val="00B45A69"/>
    <w:rsid w:val="00B55610"/>
    <w:rsid w:val="00B61C52"/>
    <w:rsid w:val="00B90EAD"/>
    <w:rsid w:val="00B95EAD"/>
    <w:rsid w:val="00BB2948"/>
    <w:rsid w:val="00BB59A7"/>
    <w:rsid w:val="00BD7E7A"/>
    <w:rsid w:val="00BE30AC"/>
    <w:rsid w:val="00BE3678"/>
    <w:rsid w:val="00C3515F"/>
    <w:rsid w:val="00C546ED"/>
    <w:rsid w:val="00CC63C7"/>
    <w:rsid w:val="00CC70A5"/>
    <w:rsid w:val="00CD4D8E"/>
    <w:rsid w:val="00CD74C3"/>
    <w:rsid w:val="00CE6FE7"/>
    <w:rsid w:val="00D06EA1"/>
    <w:rsid w:val="00D17BA1"/>
    <w:rsid w:val="00D2339A"/>
    <w:rsid w:val="00D25A0C"/>
    <w:rsid w:val="00D3116A"/>
    <w:rsid w:val="00D44784"/>
    <w:rsid w:val="00D6165B"/>
    <w:rsid w:val="00D64DD7"/>
    <w:rsid w:val="00D73460"/>
    <w:rsid w:val="00D73532"/>
    <w:rsid w:val="00D92908"/>
    <w:rsid w:val="00D935CA"/>
    <w:rsid w:val="00DA01AA"/>
    <w:rsid w:val="00DE2346"/>
    <w:rsid w:val="00DE5579"/>
    <w:rsid w:val="00E10795"/>
    <w:rsid w:val="00E42260"/>
    <w:rsid w:val="00E4602B"/>
    <w:rsid w:val="00E4706C"/>
    <w:rsid w:val="00E62747"/>
    <w:rsid w:val="00E9314B"/>
    <w:rsid w:val="00EA237C"/>
    <w:rsid w:val="00EF30B9"/>
    <w:rsid w:val="00F05531"/>
    <w:rsid w:val="00F37E02"/>
    <w:rsid w:val="00F428BA"/>
    <w:rsid w:val="00FA0198"/>
    <w:rsid w:val="00FB7A07"/>
    <w:rsid w:val="00FC16DB"/>
    <w:rsid w:val="00FC1FBB"/>
    <w:rsid w:val="00FD224F"/>
    <w:rsid w:val="00FD316A"/>
    <w:rsid w:val="00FD6AA1"/>
    <w:rsid w:val="00FE32A7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5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oleObject" Target="embeddings/oleObject7.bin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png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A84-7D7F-43B4-AFD6-7198A5DE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33</cp:revision>
  <cp:lastPrinted>2013-09-21T13:05:00Z</cp:lastPrinted>
  <dcterms:created xsi:type="dcterms:W3CDTF">2012-09-11T04:59:00Z</dcterms:created>
  <dcterms:modified xsi:type="dcterms:W3CDTF">2015-10-03T20:30:00Z</dcterms:modified>
</cp:coreProperties>
</file>