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C52" w:rsidRPr="008933AB" w:rsidRDefault="00594189" w:rsidP="004949DA">
      <w:pPr>
        <w:pStyle w:val="Heading1"/>
        <w:rPr>
          <w:rFonts w:ascii="Arial" w:hAnsi="Arial" w:cs="Arial"/>
          <w:sz w:val="24"/>
          <w:szCs w:val="24"/>
        </w:rPr>
      </w:pPr>
      <w:r w:rsidRPr="008933AB">
        <w:rPr>
          <w:rFonts w:ascii="Arial" w:hAnsi="Arial" w:cs="Arial"/>
          <w:sz w:val="24"/>
          <w:szCs w:val="24"/>
        </w:rPr>
        <w:t>Lecture 6</w:t>
      </w:r>
      <w:r w:rsidR="00B55610" w:rsidRPr="008933AB">
        <w:rPr>
          <w:rFonts w:ascii="Arial" w:hAnsi="Arial" w:cs="Arial"/>
          <w:sz w:val="24"/>
          <w:szCs w:val="24"/>
        </w:rPr>
        <w:t xml:space="preserve">: </w:t>
      </w:r>
      <w:r w:rsidR="007D7289" w:rsidRPr="008933AB">
        <w:rPr>
          <w:rFonts w:ascii="Arial" w:hAnsi="Arial" w:cs="Arial"/>
          <w:sz w:val="24"/>
          <w:szCs w:val="24"/>
        </w:rPr>
        <w:t>Amino acids &amp; Introduction to Protein Structure.</w:t>
      </w:r>
    </w:p>
    <w:p w:rsidR="007D7289" w:rsidRPr="008933AB" w:rsidRDefault="00892045" w:rsidP="00F6140F">
      <w:pPr>
        <w:ind w:left="144"/>
        <w:rPr>
          <w:rFonts w:ascii="Arial" w:hAnsi="Arial" w:cs="Arial"/>
          <w:b/>
          <w:sz w:val="22"/>
          <w:szCs w:val="22"/>
        </w:rPr>
      </w:pPr>
      <w:bookmarkStart w:id="0" w:name="_GoBack"/>
      <w:bookmarkEnd w:id="0"/>
      <w:r>
        <w:rPr>
          <w:noProof/>
        </w:rPr>
        <w:drawing>
          <wp:anchor distT="0" distB="0" distL="114300" distR="114300" simplePos="0" relativeHeight="251730944" behindDoc="0" locked="0" layoutInCell="1" allowOverlap="1" wp14:anchorId="4A979FDF" wp14:editId="35DD0681">
            <wp:simplePos x="0" y="0"/>
            <wp:positionH relativeFrom="column">
              <wp:posOffset>3025775</wp:posOffset>
            </wp:positionH>
            <wp:positionV relativeFrom="paragraph">
              <wp:posOffset>60960</wp:posOffset>
            </wp:positionV>
            <wp:extent cx="3424555" cy="2026920"/>
            <wp:effectExtent l="0" t="0" r="4445" b="0"/>
            <wp:wrapSquare wrapText="bothSides"/>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r w:rsidR="00920AA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0" type="#_x0000_t75" style="position:absolute;left:0;text-align:left;margin-left:127.15pt;margin-top:19.65pt;width:96.65pt;height:84.7pt;z-index:251732992;mso-position-horizontal-relative:text;mso-position-vertical-relative:text">
            <v:imagedata r:id="rId9" o:title=""/>
            <w10:wrap type="square"/>
          </v:shape>
          <o:OLEObject Type="Embed" ProgID="ISISServer" ShapeID="_x0000_s1100" DrawAspect="Content" ObjectID="_1502704401" r:id="rId10"/>
        </w:pict>
      </w:r>
      <w:r w:rsidR="00A10553" w:rsidRPr="008E14DD">
        <w:rPr>
          <w:rFonts w:ascii="Arial" w:hAnsi="Arial" w:cs="Arial"/>
          <w:b/>
          <w:sz w:val="22"/>
          <w:szCs w:val="22"/>
        </w:rPr>
        <w:t>Pre-lecture Example</w:t>
      </w:r>
      <w:r w:rsidR="008933AB">
        <w:rPr>
          <w:rFonts w:ascii="Arial" w:hAnsi="Arial" w:cs="Arial"/>
          <w:b/>
          <w:sz w:val="22"/>
          <w:szCs w:val="22"/>
        </w:rPr>
        <w:t>:</w:t>
      </w:r>
    </w:p>
    <w:p w:rsidR="007D7289" w:rsidRDefault="007D7289" w:rsidP="007D7289">
      <w:pPr>
        <w:ind w:left="288" w:hanging="144"/>
        <w:rPr>
          <w:rFonts w:ascii="Arial" w:hAnsi="Arial" w:cs="Arial"/>
          <w:sz w:val="22"/>
          <w:szCs w:val="22"/>
        </w:rPr>
      </w:pPr>
      <w:r>
        <w:rPr>
          <w:rFonts w:ascii="Arial" w:hAnsi="Arial" w:cs="Arial"/>
          <w:sz w:val="22"/>
          <w:szCs w:val="22"/>
        </w:rPr>
        <w:t xml:space="preserve">a) </w:t>
      </w:r>
      <w:r w:rsidR="00A10553" w:rsidRPr="008E14DD">
        <w:rPr>
          <w:rFonts w:ascii="Arial" w:hAnsi="Arial" w:cs="Arial"/>
          <w:sz w:val="22"/>
          <w:szCs w:val="22"/>
        </w:rPr>
        <w:t>Draw the cor</w:t>
      </w:r>
      <w:r>
        <w:rPr>
          <w:rFonts w:ascii="Arial" w:hAnsi="Arial" w:cs="Arial"/>
          <w:sz w:val="22"/>
          <w:szCs w:val="22"/>
        </w:rPr>
        <w:t xml:space="preserve">rect form of glycine at pH=0, </w:t>
      </w:r>
      <w:r w:rsidR="008E14DD">
        <w:rPr>
          <w:rFonts w:ascii="Arial" w:hAnsi="Arial" w:cs="Arial"/>
          <w:sz w:val="22"/>
          <w:szCs w:val="22"/>
        </w:rPr>
        <w:t>pH=7, and pH=12</w:t>
      </w:r>
      <w:r w:rsidR="00A10553" w:rsidRPr="008E14DD">
        <w:rPr>
          <w:rFonts w:ascii="Arial" w:hAnsi="Arial" w:cs="Arial"/>
          <w:sz w:val="22"/>
          <w:szCs w:val="22"/>
        </w:rPr>
        <w:t>.</w:t>
      </w:r>
      <w:r>
        <w:rPr>
          <w:rFonts w:ascii="Arial" w:hAnsi="Arial" w:cs="Arial"/>
          <w:sz w:val="22"/>
          <w:szCs w:val="22"/>
        </w:rPr>
        <w:t xml:space="preserve"> The pK</w:t>
      </w:r>
      <w:r w:rsidRPr="008933AB">
        <w:rPr>
          <w:rFonts w:ascii="Arial" w:hAnsi="Arial" w:cs="Arial"/>
          <w:sz w:val="22"/>
          <w:szCs w:val="22"/>
          <w:vertAlign w:val="subscript"/>
        </w:rPr>
        <w:t>a</w:t>
      </w:r>
      <w:r>
        <w:rPr>
          <w:rFonts w:ascii="Arial" w:hAnsi="Arial" w:cs="Arial"/>
          <w:sz w:val="22"/>
          <w:szCs w:val="22"/>
        </w:rPr>
        <w:t xml:space="preserve"> of the carboxylate group is 2, and the amino group is 9.</w:t>
      </w:r>
      <w:r w:rsidR="008933AB" w:rsidRPr="008933AB">
        <w:t xml:space="preserve"> </w:t>
      </w:r>
    </w:p>
    <w:p w:rsidR="007D7289" w:rsidRDefault="007D7289" w:rsidP="008933AB">
      <w:pPr>
        <w:spacing w:before="60"/>
        <w:ind w:left="288" w:hanging="144"/>
        <w:rPr>
          <w:rFonts w:ascii="Arial" w:hAnsi="Arial" w:cs="Arial"/>
          <w:sz w:val="22"/>
          <w:szCs w:val="22"/>
        </w:rPr>
      </w:pPr>
      <w:r>
        <w:rPr>
          <w:rFonts w:ascii="Arial" w:hAnsi="Arial" w:cs="Arial"/>
          <w:sz w:val="22"/>
          <w:szCs w:val="22"/>
        </w:rPr>
        <w:t>b) At what pH is it more likely for glycine to go through a membrane?</w:t>
      </w:r>
    </w:p>
    <w:p w:rsidR="00892045" w:rsidRDefault="00892045" w:rsidP="007D7289">
      <w:pPr>
        <w:ind w:left="144" w:hanging="144"/>
        <w:rPr>
          <w:rFonts w:ascii="Arial" w:hAnsi="Arial" w:cs="Arial"/>
          <w:b/>
          <w:sz w:val="22"/>
          <w:szCs w:val="22"/>
        </w:rPr>
      </w:pPr>
    </w:p>
    <w:p w:rsidR="007D7289" w:rsidRPr="007D7289" w:rsidRDefault="007D7289" w:rsidP="007D7289">
      <w:pPr>
        <w:ind w:left="144" w:hanging="144"/>
        <w:rPr>
          <w:rFonts w:ascii="Arial" w:hAnsi="Arial" w:cs="Arial"/>
          <w:b/>
          <w:sz w:val="22"/>
          <w:szCs w:val="22"/>
        </w:rPr>
      </w:pPr>
      <w:r w:rsidRPr="007D7289">
        <w:rPr>
          <w:rFonts w:ascii="Arial" w:hAnsi="Arial" w:cs="Arial"/>
          <w:b/>
          <w:sz w:val="22"/>
          <w:szCs w:val="22"/>
        </w:rPr>
        <w:t>Solution:</w:t>
      </w:r>
    </w:p>
    <w:p w:rsidR="007D7289" w:rsidRDefault="00431333" w:rsidP="008933AB">
      <w:pPr>
        <w:ind w:left="288" w:hanging="144"/>
        <w:rPr>
          <w:rFonts w:ascii="Arial" w:hAnsi="Arial" w:cs="Arial"/>
          <w:sz w:val="22"/>
          <w:szCs w:val="22"/>
        </w:rPr>
      </w:pPr>
      <w:r>
        <w:rPr>
          <w:rFonts w:ascii="Arial" w:hAnsi="Arial" w:cs="Arial"/>
          <w:sz w:val="22"/>
          <w:szCs w:val="22"/>
        </w:rPr>
        <w:t>1</w:t>
      </w:r>
      <w:r w:rsidR="007D7289">
        <w:rPr>
          <w:rFonts w:ascii="Arial" w:hAnsi="Arial" w:cs="Arial"/>
          <w:sz w:val="22"/>
          <w:szCs w:val="22"/>
        </w:rPr>
        <w:t>) Sketch the curves for fraction protonated versus pH for both the carboxylate (red</w:t>
      </w:r>
      <w:r w:rsidR="00892045">
        <w:rPr>
          <w:rFonts w:ascii="Arial" w:hAnsi="Arial" w:cs="Arial"/>
          <w:sz w:val="22"/>
          <w:szCs w:val="22"/>
        </w:rPr>
        <w:t>, solid</w:t>
      </w:r>
      <w:r w:rsidR="007D7289">
        <w:rPr>
          <w:rFonts w:ascii="Arial" w:hAnsi="Arial" w:cs="Arial"/>
          <w:sz w:val="22"/>
          <w:szCs w:val="22"/>
        </w:rPr>
        <w:t>) and the amino (blue, dotted), using the</w:t>
      </w:r>
      <w:r w:rsidR="00F6140F">
        <w:rPr>
          <w:rFonts w:ascii="Arial" w:hAnsi="Arial" w:cs="Arial"/>
          <w:sz w:val="22"/>
          <w:szCs w:val="22"/>
        </w:rPr>
        <w:t>ir respective</w:t>
      </w:r>
      <w:r w:rsidR="007D7289">
        <w:rPr>
          <w:rFonts w:ascii="Arial" w:hAnsi="Arial" w:cs="Arial"/>
          <w:sz w:val="22"/>
          <w:szCs w:val="22"/>
        </w:rPr>
        <w:t xml:space="preserve"> pKa values.</w:t>
      </w:r>
    </w:p>
    <w:p w:rsidR="007D7289" w:rsidRDefault="00431333" w:rsidP="008933AB">
      <w:pPr>
        <w:spacing w:before="60" w:after="40"/>
        <w:ind w:left="288" w:hanging="144"/>
        <w:rPr>
          <w:rFonts w:ascii="Arial" w:hAnsi="Arial" w:cs="Arial"/>
          <w:sz w:val="22"/>
          <w:szCs w:val="22"/>
        </w:rPr>
      </w:pPr>
      <w:r>
        <w:rPr>
          <w:rFonts w:ascii="Arial" w:hAnsi="Arial" w:cs="Arial"/>
          <w:sz w:val="22"/>
          <w:szCs w:val="22"/>
        </w:rPr>
        <w:t>2</w:t>
      </w:r>
      <w:r w:rsidR="007D7289">
        <w:rPr>
          <w:rFonts w:ascii="Arial" w:hAnsi="Arial" w:cs="Arial"/>
          <w:sz w:val="22"/>
          <w:szCs w:val="22"/>
        </w:rPr>
        <w:t>) Draw the structure based on the fraction protonated at each pH.</w:t>
      </w:r>
    </w:p>
    <w:tbl>
      <w:tblPr>
        <w:tblStyle w:val="TableGrid"/>
        <w:tblW w:w="0" w:type="auto"/>
        <w:tblInd w:w="144" w:type="dxa"/>
        <w:tblLook w:val="04A0" w:firstRow="1" w:lastRow="0" w:firstColumn="1" w:lastColumn="0" w:noHBand="0" w:noVBand="1"/>
      </w:tblPr>
      <w:tblGrid>
        <w:gridCol w:w="3302"/>
        <w:gridCol w:w="3332"/>
        <w:gridCol w:w="3329"/>
      </w:tblGrid>
      <w:tr w:rsidR="00F6140F" w:rsidTr="007D7289">
        <w:tc>
          <w:tcPr>
            <w:tcW w:w="3480" w:type="dxa"/>
          </w:tcPr>
          <w:p w:rsidR="007D7289" w:rsidRDefault="007D7289" w:rsidP="007D7289">
            <w:pPr>
              <w:rPr>
                <w:rFonts w:ascii="Arial" w:hAnsi="Arial" w:cs="Arial"/>
                <w:sz w:val="22"/>
                <w:szCs w:val="22"/>
              </w:rPr>
            </w:pPr>
            <w:r>
              <w:rPr>
                <w:rFonts w:ascii="Arial" w:hAnsi="Arial" w:cs="Arial"/>
                <w:sz w:val="22"/>
                <w:szCs w:val="22"/>
              </w:rPr>
              <w:t xml:space="preserve">pH = 0 </w:t>
            </w:r>
          </w:p>
        </w:tc>
        <w:tc>
          <w:tcPr>
            <w:tcW w:w="3480" w:type="dxa"/>
          </w:tcPr>
          <w:p w:rsidR="007D7289" w:rsidRDefault="007D7289" w:rsidP="007D7289">
            <w:pPr>
              <w:rPr>
                <w:rFonts w:ascii="Arial" w:hAnsi="Arial" w:cs="Arial"/>
                <w:sz w:val="22"/>
                <w:szCs w:val="22"/>
              </w:rPr>
            </w:pPr>
            <w:r>
              <w:rPr>
                <w:rFonts w:ascii="Arial" w:hAnsi="Arial" w:cs="Arial"/>
                <w:sz w:val="22"/>
                <w:szCs w:val="22"/>
              </w:rPr>
              <w:t>pH = 7</w:t>
            </w:r>
          </w:p>
        </w:tc>
        <w:tc>
          <w:tcPr>
            <w:tcW w:w="3480" w:type="dxa"/>
          </w:tcPr>
          <w:p w:rsidR="007D7289" w:rsidRDefault="007D7289" w:rsidP="007D7289">
            <w:pPr>
              <w:rPr>
                <w:rFonts w:ascii="Arial" w:hAnsi="Arial" w:cs="Arial"/>
                <w:sz w:val="22"/>
                <w:szCs w:val="22"/>
              </w:rPr>
            </w:pPr>
            <w:r>
              <w:rPr>
                <w:rFonts w:ascii="Arial" w:hAnsi="Arial" w:cs="Arial"/>
                <w:sz w:val="22"/>
                <w:szCs w:val="22"/>
              </w:rPr>
              <w:t>pH = 12</w:t>
            </w:r>
          </w:p>
        </w:tc>
      </w:tr>
      <w:tr w:rsidR="00F6140F" w:rsidTr="007D7289">
        <w:tc>
          <w:tcPr>
            <w:tcW w:w="3480" w:type="dxa"/>
          </w:tcPr>
          <w:p w:rsidR="007D7289" w:rsidRDefault="008933AB" w:rsidP="008933AB">
            <w:pPr>
              <w:rPr>
                <w:rFonts w:ascii="Arial" w:hAnsi="Arial" w:cs="Arial"/>
                <w:sz w:val="22"/>
                <w:szCs w:val="22"/>
              </w:rPr>
            </w:pPr>
            <w:r>
              <w:object w:dxaOrig="2415" w:dyaOrig="2115">
                <v:shape id="_x0000_i1025" type="#_x0000_t75" style="width:86.25pt;height:76.5pt" o:ole="">
                  <v:imagedata r:id="rId11" o:title=""/>
                </v:shape>
                <o:OLEObject Type="Embed" ProgID="ISISServer" ShapeID="_x0000_i1025" DrawAspect="Content" ObjectID="_1502704398" r:id="rId12"/>
              </w:object>
            </w:r>
          </w:p>
        </w:tc>
        <w:tc>
          <w:tcPr>
            <w:tcW w:w="3480" w:type="dxa"/>
          </w:tcPr>
          <w:p w:rsidR="007D7289" w:rsidRDefault="008933AB" w:rsidP="008933AB">
            <w:pPr>
              <w:rPr>
                <w:rFonts w:ascii="Arial" w:hAnsi="Arial" w:cs="Arial"/>
                <w:sz w:val="22"/>
                <w:szCs w:val="22"/>
              </w:rPr>
            </w:pPr>
            <w:r>
              <w:object w:dxaOrig="2415" w:dyaOrig="1830">
                <v:shape id="_x0000_i1026" type="#_x0000_t75" style="width:99pt;height:75.75pt" o:ole="">
                  <v:imagedata r:id="rId13" o:title=""/>
                </v:shape>
                <o:OLEObject Type="Embed" ProgID="ISISServer" ShapeID="_x0000_i1026" DrawAspect="Content" ObjectID="_1502704399" r:id="rId14"/>
              </w:object>
            </w:r>
          </w:p>
        </w:tc>
        <w:tc>
          <w:tcPr>
            <w:tcW w:w="3480" w:type="dxa"/>
          </w:tcPr>
          <w:p w:rsidR="007D7289" w:rsidRDefault="008933AB" w:rsidP="008933AB">
            <w:pPr>
              <w:rPr>
                <w:rFonts w:ascii="Arial" w:hAnsi="Arial" w:cs="Arial"/>
                <w:sz w:val="22"/>
                <w:szCs w:val="22"/>
              </w:rPr>
            </w:pPr>
            <w:r>
              <w:object w:dxaOrig="2415" w:dyaOrig="1830">
                <v:shape id="_x0000_i1027" type="#_x0000_t75" style="width:97.5pt;height:75pt" o:ole="">
                  <v:imagedata r:id="rId15" o:title=""/>
                </v:shape>
                <o:OLEObject Type="Embed" ProgID="ISISServer" ShapeID="_x0000_i1027" DrawAspect="Content" ObjectID="_1502704400" r:id="rId16"/>
              </w:object>
            </w:r>
          </w:p>
        </w:tc>
      </w:tr>
      <w:tr w:rsidR="00F6140F" w:rsidTr="007D7289">
        <w:tc>
          <w:tcPr>
            <w:tcW w:w="3480" w:type="dxa"/>
          </w:tcPr>
          <w:p w:rsidR="007D7289" w:rsidRPr="008933AB" w:rsidRDefault="008933AB" w:rsidP="007D7289">
            <w:pPr>
              <w:rPr>
                <w:rFonts w:ascii="Palatino Linotype" w:hAnsi="Palatino Linotype" w:cs="Arial"/>
                <w:i/>
                <w:sz w:val="20"/>
              </w:rPr>
            </w:pPr>
            <w:r w:rsidRPr="008933AB">
              <w:rPr>
                <w:rFonts w:ascii="Palatino Linotype" w:hAnsi="Palatino Linotype" w:cs="Arial"/>
                <w:i/>
                <w:sz w:val="20"/>
              </w:rPr>
              <w:t>Both the carboxylate and amino are fully protonated</w:t>
            </w:r>
            <w:r>
              <w:rPr>
                <w:rFonts w:ascii="Palatino Linotype" w:hAnsi="Palatino Linotype" w:cs="Arial"/>
                <w:i/>
                <w:sz w:val="20"/>
              </w:rPr>
              <w:t xml:space="preserve"> at low pH </w:t>
            </w:r>
            <w:r w:rsidRPr="008933AB">
              <w:rPr>
                <w:rFonts w:ascii="Palatino Linotype" w:hAnsi="Palatino Linotype" w:cs="Arial"/>
                <w:i/>
                <w:sz w:val="20"/>
              </w:rPr>
              <w:t xml:space="preserve"> (high [H</w:t>
            </w:r>
            <w:r w:rsidRPr="008933AB">
              <w:rPr>
                <w:rFonts w:ascii="Palatino Linotype" w:hAnsi="Palatino Linotype" w:cs="Arial"/>
                <w:i/>
                <w:sz w:val="20"/>
                <w:vertAlign w:val="superscript"/>
              </w:rPr>
              <w:t>+</w:t>
            </w:r>
            <w:r w:rsidRPr="008933AB">
              <w:rPr>
                <w:rFonts w:ascii="Palatino Linotype" w:hAnsi="Palatino Linotype" w:cs="Arial"/>
                <w:i/>
                <w:sz w:val="20"/>
              </w:rPr>
              <w:t>])</w:t>
            </w:r>
          </w:p>
        </w:tc>
        <w:tc>
          <w:tcPr>
            <w:tcW w:w="3480" w:type="dxa"/>
          </w:tcPr>
          <w:p w:rsidR="007D7289" w:rsidRPr="008933AB" w:rsidRDefault="008933AB" w:rsidP="007D7289">
            <w:pPr>
              <w:rPr>
                <w:rFonts w:ascii="Palatino Linotype" w:hAnsi="Palatino Linotype" w:cs="Arial"/>
                <w:i/>
                <w:sz w:val="20"/>
              </w:rPr>
            </w:pPr>
            <w:r w:rsidRPr="008933AB">
              <w:rPr>
                <w:rFonts w:ascii="Palatino Linotype" w:hAnsi="Palatino Linotype" w:cs="Arial"/>
                <w:i/>
                <w:sz w:val="20"/>
              </w:rPr>
              <w:t xml:space="preserve">The amino is still full protonated, but the carboxylate is </w:t>
            </w:r>
            <w:r w:rsidR="00431333">
              <w:rPr>
                <w:rFonts w:ascii="Palatino Linotype" w:hAnsi="Palatino Linotype" w:cs="Arial"/>
                <w:i/>
                <w:sz w:val="20"/>
              </w:rPr>
              <w:t xml:space="preserve">fully </w:t>
            </w:r>
            <w:r w:rsidRPr="008933AB">
              <w:rPr>
                <w:rFonts w:ascii="Palatino Linotype" w:hAnsi="Palatino Linotype" w:cs="Arial"/>
                <w:i/>
                <w:sz w:val="20"/>
              </w:rPr>
              <w:t>deprotonated.</w:t>
            </w:r>
          </w:p>
        </w:tc>
        <w:tc>
          <w:tcPr>
            <w:tcW w:w="3480" w:type="dxa"/>
          </w:tcPr>
          <w:p w:rsidR="007D7289" w:rsidRPr="008933AB" w:rsidRDefault="008933AB" w:rsidP="007D7289">
            <w:pPr>
              <w:rPr>
                <w:rFonts w:ascii="Palatino Linotype" w:hAnsi="Palatino Linotype" w:cs="Arial"/>
                <w:i/>
                <w:sz w:val="20"/>
              </w:rPr>
            </w:pPr>
            <w:r w:rsidRPr="008933AB">
              <w:rPr>
                <w:rFonts w:ascii="Palatino Linotype" w:hAnsi="Palatino Linotype" w:cs="Arial"/>
                <w:i/>
                <w:sz w:val="20"/>
              </w:rPr>
              <w:t>Both groups are fully deprotonated at high pH (low [H</w:t>
            </w:r>
            <w:r w:rsidRPr="008933AB">
              <w:rPr>
                <w:rFonts w:ascii="Palatino Linotype" w:hAnsi="Palatino Linotype" w:cs="Arial"/>
                <w:i/>
                <w:sz w:val="20"/>
                <w:vertAlign w:val="superscript"/>
              </w:rPr>
              <w:t xml:space="preserve">+ </w:t>
            </w:r>
            <w:r w:rsidRPr="008933AB">
              <w:rPr>
                <w:rFonts w:ascii="Palatino Linotype" w:hAnsi="Palatino Linotype" w:cs="Arial"/>
                <w:i/>
                <w:sz w:val="20"/>
              </w:rPr>
              <w:t>]).</w:t>
            </w:r>
          </w:p>
        </w:tc>
      </w:tr>
    </w:tbl>
    <w:p w:rsidR="007D7289" w:rsidRDefault="00431333" w:rsidP="008933AB">
      <w:pPr>
        <w:ind w:left="288" w:hanging="144"/>
        <w:rPr>
          <w:rFonts w:ascii="Arial" w:hAnsi="Arial" w:cs="Arial"/>
          <w:sz w:val="22"/>
          <w:szCs w:val="22"/>
        </w:rPr>
      </w:pPr>
      <w:r>
        <w:rPr>
          <w:rFonts w:ascii="Arial" w:hAnsi="Arial" w:cs="Arial"/>
          <w:sz w:val="22"/>
          <w:szCs w:val="22"/>
        </w:rPr>
        <w:t>3</w:t>
      </w:r>
      <w:r w:rsidR="008933AB">
        <w:rPr>
          <w:rFonts w:ascii="Arial" w:hAnsi="Arial" w:cs="Arial"/>
          <w:sz w:val="22"/>
          <w:szCs w:val="22"/>
        </w:rPr>
        <w:t>) Only neutral molecules can go through the membrane, glycine cannot go through a membrane at any pH value – it is always charged.</w:t>
      </w:r>
    </w:p>
    <w:p w:rsidR="00892045" w:rsidRDefault="00892045" w:rsidP="008933AB">
      <w:pPr>
        <w:spacing w:before="120"/>
        <w:rPr>
          <w:rFonts w:ascii="Arial" w:hAnsi="Arial" w:cs="Arial"/>
          <w:b/>
          <w:szCs w:val="24"/>
        </w:rPr>
      </w:pPr>
    </w:p>
    <w:p w:rsidR="008933AB" w:rsidRDefault="008933AB" w:rsidP="008933AB">
      <w:pPr>
        <w:spacing w:before="120"/>
        <w:rPr>
          <w:rFonts w:ascii="Arial" w:hAnsi="Arial" w:cs="Arial"/>
          <w:b/>
          <w:szCs w:val="24"/>
        </w:rPr>
      </w:pPr>
      <w:r>
        <w:rPr>
          <w:rFonts w:ascii="Arial" w:hAnsi="Arial" w:cs="Arial"/>
          <w:b/>
          <w:szCs w:val="24"/>
        </w:rPr>
        <w:t>Amino Acids (Chapter 6)</w:t>
      </w:r>
    </w:p>
    <w:p w:rsidR="008933AB" w:rsidRPr="00C61BD5" w:rsidRDefault="008933AB" w:rsidP="008933AB">
      <w:pPr>
        <w:numPr>
          <w:ilvl w:val="0"/>
          <w:numId w:val="34"/>
        </w:numPr>
        <w:rPr>
          <w:rFonts w:ascii="Arial" w:hAnsi="Arial" w:cs="Arial"/>
          <w:sz w:val="22"/>
          <w:szCs w:val="22"/>
        </w:rPr>
      </w:pPr>
      <w:r w:rsidRPr="00C61BD5">
        <w:rPr>
          <w:rFonts w:ascii="Arial" w:hAnsi="Arial" w:cs="Arial"/>
          <w:sz w:val="22"/>
          <w:szCs w:val="22"/>
        </w:rPr>
        <w:t>An amino group attached to a central carbon (α-carbon).</w:t>
      </w:r>
    </w:p>
    <w:p w:rsidR="008933AB" w:rsidRDefault="008933AB" w:rsidP="008933AB">
      <w:pPr>
        <w:numPr>
          <w:ilvl w:val="0"/>
          <w:numId w:val="34"/>
        </w:numPr>
        <w:rPr>
          <w:rFonts w:ascii="Arial" w:hAnsi="Arial" w:cs="Arial"/>
          <w:sz w:val="22"/>
          <w:szCs w:val="22"/>
        </w:rPr>
      </w:pPr>
      <w:r w:rsidRPr="00C61BD5">
        <w:rPr>
          <w:rFonts w:ascii="Arial" w:hAnsi="Arial" w:cs="Arial"/>
          <w:sz w:val="22"/>
          <w:szCs w:val="22"/>
        </w:rPr>
        <w:t>A carboxylic acid group attached to the α-carbon.</w:t>
      </w:r>
    </w:p>
    <w:p w:rsidR="008933AB" w:rsidRPr="00C61BD5" w:rsidRDefault="008933AB" w:rsidP="008933AB">
      <w:pPr>
        <w:numPr>
          <w:ilvl w:val="0"/>
          <w:numId w:val="34"/>
        </w:numPr>
        <w:rPr>
          <w:rFonts w:ascii="Arial" w:hAnsi="Arial" w:cs="Arial"/>
          <w:sz w:val="22"/>
          <w:szCs w:val="22"/>
        </w:rPr>
      </w:pPr>
      <w:r>
        <w:rPr>
          <w:rFonts w:ascii="Arial" w:hAnsi="Arial" w:cs="Arial"/>
          <w:sz w:val="22"/>
          <w:szCs w:val="22"/>
        </w:rPr>
        <w:t xml:space="preserve">The amino group, </w:t>
      </w:r>
      <w:r w:rsidRPr="00C61BD5">
        <w:rPr>
          <w:rFonts w:ascii="Arial" w:hAnsi="Arial" w:cs="Arial"/>
          <w:sz w:val="22"/>
          <w:szCs w:val="22"/>
        </w:rPr>
        <w:t>α-carbon</w:t>
      </w:r>
      <w:r>
        <w:rPr>
          <w:rFonts w:ascii="Arial" w:hAnsi="Arial" w:cs="Arial"/>
          <w:sz w:val="22"/>
          <w:szCs w:val="22"/>
        </w:rPr>
        <w:t>, and carboxylic acid will become the “mainchain” of a protein.</w:t>
      </w:r>
    </w:p>
    <w:p w:rsidR="008933AB" w:rsidRDefault="008933AB" w:rsidP="008933AB">
      <w:pPr>
        <w:numPr>
          <w:ilvl w:val="0"/>
          <w:numId w:val="34"/>
        </w:numPr>
        <w:rPr>
          <w:rFonts w:ascii="Arial" w:hAnsi="Arial" w:cs="Arial"/>
          <w:sz w:val="22"/>
          <w:szCs w:val="22"/>
        </w:rPr>
      </w:pPr>
      <w:r w:rsidRPr="00C61BD5">
        <w:rPr>
          <w:rFonts w:ascii="Arial" w:hAnsi="Arial" w:cs="Arial"/>
          <w:sz w:val="22"/>
          <w:szCs w:val="22"/>
        </w:rPr>
        <w:t>One of twenty different “sidechains” attached to the α-carbon</w:t>
      </w:r>
      <w:r>
        <w:rPr>
          <w:rFonts w:ascii="Arial" w:hAnsi="Arial" w:cs="Arial"/>
          <w:sz w:val="22"/>
          <w:szCs w:val="22"/>
        </w:rPr>
        <w:t>.</w:t>
      </w:r>
    </w:p>
    <w:p w:rsidR="008933AB" w:rsidRDefault="008933AB" w:rsidP="008933AB">
      <w:pPr>
        <w:numPr>
          <w:ilvl w:val="0"/>
          <w:numId w:val="34"/>
        </w:numPr>
        <w:rPr>
          <w:rFonts w:ascii="Arial" w:hAnsi="Arial" w:cs="Arial"/>
          <w:sz w:val="22"/>
          <w:szCs w:val="22"/>
        </w:rPr>
      </w:pPr>
      <w:r>
        <w:rPr>
          <w:rFonts w:ascii="Arial" w:hAnsi="Arial" w:cs="Arial"/>
          <w:sz w:val="22"/>
          <w:szCs w:val="22"/>
        </w:rPr>
        <w:t xml:space="preserve">The </w:t>
      </w:r>
      <w:r w:rsidRPr="00C61BD5">
        <w:rPr>
          <w:rFonts w:ascii="Arial" w:hAnsi="Arial" w:cs="Arial"/>
          <w:sz w:val="22"/>
          <w:szCs w:val="22"/>
        </w:rPr>
        <w:t>α-carbon</w:t>
      </w:r>
      <w:r>
        <w:rPr>
          <w:rFonts w:ascii="Arial" w:hAnsi="Arial" w:cs="Arial"/>
          <w:sz w:val="22"/>
          <w:szCs w:val="22"/>
        </w:rPr>
        <w:t xml:space="preserve"> is c</w:t>
      </w:r>
      <w:r w:rsidR="00F6140F">
        <w:rPr>
          <w:rFonts w:ascii="Arial" w:hAnsi="Arial" w:cs="Arial"/>
          <w:sz w:val="22"/>
          <w:szCs w:val="22"/>
        </w:rPr>
        <w:t xml:space="preserve">hiral in all but one amino acid because four different groups are attached to the </w:t>
      </w:r>
      <w:r w:rsidR="00F6140F" w:rsidRPr="00C61BD5">
        <w:rPr>
          <w:rFonts w:ascii="Arial" w:hAnsi="Arial" w:cs="Arial"/>
          <w:sz w:val="22"/>
          <w:szCs w:val="22"/>
        </w:rPr>
        <w:t>α-carbon</w:t>
      </w:r>
      <w:r w:rsidR="00F6140F">
        <w:rPr>
          <w:rFonts w:ascii="Arial" w:hAnsi="Arial" w:cs="Arial"/>
          <w:sz w:val="22"/>
          <w:szCs w:val="22"/>
        </w:rPr>
        <w:t>.</w:t>
      </w:r>
    </w:p>
    <w:p w:rsidR="008933AB" w:rsidRDefault="008933AB" w:rsidP="008933AB">
      <w:pPr>
        <w:numPr>
          <w:ilvl w:val="0"/>
          <w:numId w:val="34"/>
        </w:numPr>
        <w:rPr>
          <w:rFonts w:ascii="Arial" w:hAnsi="Arial" w:cs="Arial"/>
          <w:sz w:val="22"/>
          <w:szCs w:val="22"/>
        </w:rPr>
      </w:pPr>
      <w:r>
        <w:rPr>
          <w:rFonts w:ascii="Arial" w:hAnsi="Arial" w:cs="Arial"/>
          <w:sz w:val="22"/>
          <w:szCs w:val="22"/>
        </w:rPr>
        <w:t>Only one enantiomer (L-form) is present in proteins.</w:t>
      </w:r>
    </w:p>
    <w:p w:rsidR="008933AB" w:rsidRDefault="008933AB" w:rsidP="008933AB">
      <w:pPr>
        <w:ind w:left="720"/>
        <w:rPr>
          <w:rFonts w:ascii="Arial" w:hAnsi="Arial" w:cs="Arial"/>
          <w:sz w:val="22"/>
          <w:szCs w:val="22"/>
        </w:rPr>
      </w:pPr>
    </w:p>
    <w:p w:rsidR="008933AB" w:rsidRDefault="008933AB" w:rsidP="008933AB">
      <w:pPr>
        <w:ind w:left="720"/>
        <w:rPr>
          <w:rFonts w:ascii="Arial" w:hAnsi="Arial" w:cs="Arial"/>
          <w:sz w:val="22"/>
          <w:szCs w:val="22"/>
        </w:rPr>
      </w:pPr>
    </w:p>
    <w:p w:rsidR="008933AB" w:rsidRDefault="008933AB" w:rsidP="008933AB">
      <w:pPr>
        <w:ind w:left="720"/>
        <w:rPr>
          <w:rFonts w:ascii="Arial" w:hAnsi="Arial" w:cs="Arial"/>
          <w:sz w:val="22"/>
          <w:szCs w:val="22"/>
        </w:rPr>
      </w:pPr>
    </w:p>
    <w:p w:rsidR="008933AB" w:rsidRDefault="008933AB" w:rsidP="008933AB">
      <w:pPr>
        <w:ind w:left="720"/>
        <w:rPr>
          <w:rFonts w:ascii="Arial" w:hAnsi="Arial" w:cs="Arial"/>
          <w:sz w:val="22"/>
          <w:szCs w:val="22"/>
        </w:rPr>
      </w:pPr>
    </w:p>
    <w:p w:rsidR="008933AB" w:rsidRDefault="008933AB" w:rsidP="008933AB">
      <w:pPr>
        <w:ind w:left="720"/>
        <w:rPr>
          <w:rFonts w:ascii="Arial" w:hAnsi="Arial" w:cs="Arial"/>
          <w:sz w:val="22"/>
          <w:szCs w:val="22"/>
        </w:rPr>
      </w:pPr>
    </w:p>
    <w:p w:rsidR="008933AB" w:rsidRDefault="008933AB" w:rsidP="008933AB">
      <w:pPr>
        <w:ind w:left="720"/>
        <w:rPr>
          <w:rFonts w:ascii="Arial" w:hAnsi="Arial" w:cs="Arial"/>
          <w:sz w:val="22"/>
          <w:szCs w:val="22"/>
        </w:rPr>
      </w:pPr>
    </w:p>
    <w:p w:rsidR="008933AB" w:rsidRDefault="008933AB" w:rsidP="008933AB">
      <w:pPr>
        <w:ind w:left="720"/>
        <w:rPr>
          <w:rFonts w:ascii="Arial" w:hAnsi="Arial" w:cs="Arial"/>
          <w:sz w:val="22"/>
          <w:szCs w:val="22"/>
        </w:rPr>
      </w:pPr>
    </w:p>
    <w:p w:rsidR="008933AB" w:rsidRDefault="008933AB" w:rsidP="008933AB">
      <w:pPr>
        <w:ind w:left="720"/>
        <w:rPr>
          <w:rFonts w:ascii="Arial" w:hAnsi="Arial" w:cs="Arial"/>
          <w:sz w:val="22"/>
          <w:szCs w:val="22"/>
        </w:rPr>
      </w:pPr>
    </w:p>
    <w:p w:rsidR="008933AB" w:rsidRDefault="008933AB" w:rsidP="008933AB">
      <w:pPr>
        <w:ind w:left="720"/>
        <w:rPr>
          <w:rFonts w:ascii="Arial" w:hAnsi="Arial" w:cs="Arial"/>
          <w:sz w:val="22"/>
          <w:szCs w:val="22"/>
        </w:rPr>
      </w:pPr>
    </w:p>
    <w:p w:rsidR="008933AB" w:rsidRDefault="008933AB" w:rsidP="008933AB">
      <w:pPr>
        <w:rPr>
          <w:rFonts w:ascii="Arial" w:hAnsi="Arial" w:cs="Arial"/>
          <w:sz w:val="22"/>
          <w:szCs w:val="22"/>
        </w:rPr>
      </w:pPr>
    </w:p>
    <w:p w:rsidR="007D7B2A" w:rsidRDefault="007D7B2A" w:rsidP="008933AB">
      <w:pPr>
        <w:rPr>
          <w:rFonts w:ascii="Arial" w:hAnsi="Arial" w:cs="Arial"/>
          <w:b/>
          <w:sz w:val="22"/>
          <w:szCs w:val="22"/>
        </w:rPr>
      </w:pPr>
    </w:p>
    <w:p w:rsidR="007D7B2A" w:rsidRDefault="007D7B2A" w:rsidP="008933AB">
      <w:pPr>
        <w:rPr>
          <w:rFonts w:ascii="Arial" w:hAnsi="Arial" w:cs="Arial"/>
          <w:b/>
          <w:sz w:val="22"/>
          <w:szCs w:val="22"/>
        </w:rPr>
      </w:pPr>
    </w:p>
    <w:p w:rsidR="007D7B2A" w:rsidRDefault="007D7B2A" w:rsidP="008933AB">
      <w:pPr>
        <w:rPr>
          <w:rFonts w:ascii="Arial" w:hAnsi="Arial" w:cs="Arial"/>
          <w:b/>
          <w:sz w:val="22"/>
          <w:szCs w:val="22"/>
        </w:rPr>
      </w:pPr>
    </w:p>
    <w:p w:rsidR="007D7B2A" w:rsidRDefault="007D7B2A" w:rsidP="008933AB">
      <w:pPr>
        <w:rPr>
          <w:rFonts w:ascii="Arial" w:hAnsi="Arial" w:cs="Arial"/>
          <w:b/>
          <w:sz w:val="22"/>
          <w:szCs w:val="22"/>
        </w:rPr>
      </w:pPr>
    </w:p>
    <w:p w:rsidR="008933AB" w:rsidRPr="00934FDE" w:rsidRDefault="00920AAE" w:rsidP="008933AB">
      <w:pPr>
        <w:rPr>
          <w:rFonts w:ascii="Arial" w:hAnsi="Arial" w:cs="Arial"/>
          <w:b/>
          <w:sz w:val="22"/>
          <w:szCs w:val="22"/>
        </w:rPr>
      </w:pPr>
      <w:r>
        <w:rPr>
          <w:rFonts w:ascii="Arial" w:hAnsi="Arial" w:cs="Arial"/>
          <w:b/>
          <w:noProof/>
          <w:szCs w:val="24"/>
        </w:rPr>
        <w:lastRenderedPageBreak/>
        <w:pict>
          <v:shape id="_x0000_s1101" type="#_x0000_t75" style="position:absolute;margin-left:201.65pt;margin-top:33.3pt;width:314.7pt;height:338.25pt;z-index:251735040;mso-position-vertical-relative:page">
            <v:imagedata r:id="rId17" o:title=""/>
            <w10:wrap type="square" anchory="page"/>
          </v:shape>
          <o:OLEObject Type="Embed" ProgID="ISISServer" ShapeID="_x0000_s1101" DrawAspect="Content" ObjectID="_1502704402" r:id="rId18"/>
        </w:pict>
      </w:r>
      <w:r w:rsidR="008933AB" w:rsidRPr="00934FDE">
        <w:rPr>
          <w:rFonts w:ascii="Arial" w:hAnsi="Arial" w:cs="Arial"/>
          <w:b/>
          <w:sz w:val="22"/>
          <w:szCs w:val="22"/>
        </w:rPr>
        <w:t>Protein Structure</w:t>
      </w:r>
    </w:p>
    <w:p w:rsidR="008933AB" w:rsidRDefault="008933AB" w:rsidP="007D7B2A">
      <w:pPr>
        <w:numPr>
          <w:ilvl w:val="0"/>
          <w:numId w:val="34"/>
        </w:numPr>
        <w:spacing w:before="120"/>
        <w:rPr>
          <w:rFonts w:ascii="Arial" w:hAnsi="Arial" w:cs="Arial"/>
          <w:sz w:val="22"/>
          <w:szCs w:val="22"/>
        </w:rPr>
      </w:pPr>
      <w:r>
        <w:rPr>
          <w:rFonts w:ascii="Arial" w:hAnsi="Arial" w:cs="Arial"/>
          <w:sz w:val="22"/>
          <w:szCs w:val="22"/>
        </w:rPr>
        <w:t>Amino acids are linked together in linear chains to form proteins.</w:t>
      </w:r>
    </w:p>
    <w:p w:rsidR="008933AB" w:rsidRDefault="008933AB" w:rsidP="007D7B2A">
      <w:pPr>
        <w:numPr>
          <w:ilvl w:val="0"/>
          <w:numId w:val="34"/>
        </w:numPr>
        <w:spacing w:before="120"/>
        <w:rPr>
          <w:rFonts w:ascii="Arial" w:hAnsi="Arial" w:cs="Arial"/>
          <w:sz w:val="22"/>
          <w:szCs w:val="22"/>
        </w:rPr>
      </w:pPr>
      <w:r>
        <w:rPr>
          <w:rFonts w:ascii="Arial" w:hAnsi="Arial" w:cs="Arial"/>
          <w:sz w:val="22"/>
          <w:szCs w:val="22"/>
        </w:rPr>
        <w:t xml:space="preserve">The </w:t>
      </w:r>
      <w:r w:rsidRPr="00934FDE">
        <w:rPr>
          <w:rFonts w:ascii="Arial" w:hAnsi="Arial" w:cs="Arial"/>
          <w:b/>
          <w:sz w:val="22"/>
          <w:szCs w:val="22"/>
        </w:rPr>
        <w:t>peptide bond</w:t>
      </w:r>
      <w:r>
        <w:rPr>
          <w:rFonts w:ascii="Arial" w:hAnsi="Arial" w:cs="Arial"/>
          <w:sz w:val="22"/>
          <w:szCs w:val="22"/>
        </w:rPr>
        <w:t xml:space="preserve"> is formed when two amino acids are linked, releasing a water molecule (</w:t>
      </w:r>
      <w:r w:rsidRPr="00934FDE">
        <w:rPr>
          <w:rFonts w:ascii="Arial" w:hAnsi="Arial" w:cs="Arial"/>
          <w:b/>
          <w:sz w:val="22"/>
          <w:szCs w:val="22"/>
        </w:rPr>
        <w:t>condensation reaction</w:t>
      </w:r>
      <w:r>
        <w:rPr>
          <w:rFonts w:ascii="Arial" w:hAnsi="Arial" w:cs="Arial"/>
          <w:sz w:val="22"/>
          <w:szCs w:val="22"/>
        </w:rPr>
        <w:t>)</w:t>
      </w:r>
      <w:r w:rsidR="007D7B2A">
        <w:rPr>
          <w:rFonts w:ascii="Arial" w:hAnsi="Arial" w:cs="Arial"/>
          <w:sz w:val="22"/>
          <w:szCs w:val="22"/>
        </w:rPr>
        <w:t>.</w:t>
      </w:r>
    </w:p>
    <w:p w:rsidR="008933AB" w:rsidRDefault="008933AB" w:rsidP="007D7B2A">
      <w:pPr>
        <w:numPr>
          <w:ilvl w:val="0"/>
          <w:numId w:val="34"/>
        </w:numPr>
        <w:spacing w:before="120"/>
        <w:rPr>
          <w:rFonts w:ascii="Arial" w:hAnsi="Arial" w:cs="Arial"/>
          <w:sz w:val="22"/>
          <w:szCs w:val="22"/>
        </w:rPr>
      </w:pPr>
      <w:r>
        <w:rPr>
          <w:rFonts w:ascii="Arial" w:hAnsi="Arial" w:cs="Arial"/>
          <w:sz w:val="22"/>
          <w:szCs w:val="22"/>
        </w:rPr>
        <w:t xml:space="preserve">When incorporated into a protein, an amino acid is called a </w:t>
      </w:r>
      <w:r w:rsidRPr="00934FDE">
        <w:rPr>
          <w:rFonts w:ascii="Arial" w:hAnsi="Arial" w:cs="Arial"/>
          <w:b/>
          <w:sz w:val="22"/>
          <w:szCs w:val="22"/>
        </w:rPr>
        <w:t>residue</w:t>
      </w:r>
      <w:r>
        <w:rPr>
          <w:rFonts w:ascii="Arial" w:hAnsi="Arial" w:cs="Arial"/>
          <w:sz w:val="22"/>
          <w:szCs w:val="22"/>
        </w:rPr>
        <w:t xml:space="preserve"> (“amino acid residue”).</w:t>
      </w:r>
    </w:p>
    <w:p w:rsidR="008933AB" w:rsidRDefault="008933AB" w:rsidP="007D7B2A">
      <w:pPr>
        <w:numPr>
          <w:ilvl w:val="0"/>
          <w:numId w:val="34"/>
        </w:numPr>
        <w:spacing w:before="120"/>
        <w:rPr>
          <w:rFonts w:ascii="Arial" w:hAnsi="Arial" w:cs="Arial"/>
          <w:sz w:val="22"/>
          <w:szCs w:val="22"/>
        </w:rPr>
      </w:pPr>
      <w:r>
        <w:rPr>
          <w:rFonts w:ascii="Arial" w:hAnsi="Arial" w:cs="Arial"/>
          <w:sz w:val="22"/>
          <w:szCs w:val="22"/>
        </w:rPr>
        <w:t>Sequence is written starting from the amino terminus to the carboxy-terminus</w:t>
      </w:r>
      <w:r w:rsidR="007D7B2A">
        <w:rPr>
          <w:rFonts w:ascii="Arial" w:hAnsi="Arial" w:cs="Arial"/>
          <w:sz w:val="22"/>
          <w:szCs w:val="22"/>
        </w:rPr>
        <w:t>.</w:t>
      </w:r>
    </w:p>
    <w:p w:rsidR="008933AB" w:rsidRPr="007D7B2A" w:rsidRDefault="007D7B2A" w:rsidP="007D7B2A">
      <w:pPr>
        <w:pStyle w:val="ListParagraph"/>
        <w:numPr>
          <w:ilvl w:val="0"/>
          <w:numId w:val="34"/>
        </w:numPr>
        <w:spacing w:before="120"/>
        <w:rPr>
          <w:rFonts w:ascii="Arial" w:hAnsi="Arial" w:cs="Arial"/>
          <w:b/>
          <w:szCs w:val="24"/>
        </w:rPr>
      </w:pPr>
      <w:r w:rsidRPr="007D7B2A">
        <w:rPr>
          <w:rFonts w:ascii="Arial" w:hAnsi="Arial" w:cs="Arial"/>
          <w:sz w:val="22"/>
          <w:szCs w:val="22"/>
        </w:rPr>
        <w:t>The residue number also begins at the amino terminus: 1-2-3.  In this example valine is the second residue.</w:t>
      </w:r>
    </w:p>
    <w:p w:rsidR="008933AB" w:rsidRDefault="008933AB" w:rsidP="008933AB">
      <w:pPr>
        <w:spacing w:before="120"/>
        <w:rPr>
          <w:rFonts w:ascii="Arial" w:hAnsi="Arial" w:cs="Arial"/>
          <w:b/>
          <w:szCs w:val="24"/>
        </w:rPr>
      </w:pPr>
    </w:p>
    <w:p w:rsidR="007D7B2A" w:rsidRDefault="007D7B2A" w:rsidP="008933AB">
      <w:pPr>
        <w:spacing w:before="120"/>
        <w:rPr>
          <w:rFonts w:ascii="Arial" w:hAnsi="Arial" w:cs="Arial"/>
          <w:b/>
          <w:szCs w:val="24"/>
        </w:rPr>
      </w:pPr>
    </w:p>
    <w:p w:rsidR="007D7B2A" w:rsidRDefault="007D7B2A" w:rsidP="008933AB">
      <w:pPr>
        <w:spacing w:before="120"/>
        <w:rPr>
          <w:rFonts w:ascii="Arial" w:hAnsi="Arial" w:cs="Arial"/>
          <w:b/>
          <w:szCs w:val="24"/>
        </w:rPr>
      </w:pPr>
    </w:p>
    <w:p w:rsidR="007D7B2A" w:rsidRDefault="007D7B2A" w:rsidP="008933AB">
      <w:pPr>
        <w:spacing w:before="120"/>
        <w:rPr>
          <w:rFonts w:ascii="Arial" w:hAnsi="Arial" w:cs="Arial"/>
          <w:b/>
          <w:szCs w:val="24"/>
        </w:rPr>
      </w:pPr>
    </w:p>
    <w:p w:rsidR="008933AB" w:rsidRPr="001C6E96" w:rsidRDefault="008933AB" w:rsidP="008933AB">
      <w:pPr>
        <w:spacing w:before="120"/>
        <w:jc w:val="both"/>
        <w:rPr>
          <w:rFonts w:ascii="Arial" w:hAnsi="Arial" w:cs="Arial"/>
          <w:b/>
          <w:sz w:val="22"/>
          <w:szCs w:val="22"/>
        </w:rPr>
      </w:pPr>
      <w:r w:rsidRPr="001C6E96">
        <w:rPr>
          <w:rFonts w:ascii="Arial" w:hAnsi="Arial" w:cs="Arial"/>
          <w:b/>
          <w:sz w:val="22"/>
          <w:szCs w:val="22"/>
        </w:rPr>
        <w:t>Twenty commo</w:t>
      </w:r>
      <w:r>
        <w:rPr>
          <w:rFonts w:ascii="Arial" w:hAnsi="Arial" w:cs="Arial"/>
          <w:b/>
          <w:sz w:val="22"/>
          <w:szCs w:val="22"/>
        </w:rPr>
        <w:t xml:space="preserve">n amino acids found in proteins </w:t>
      </w:r>
      <w:r w:rsidRPr="00546262">
        <w:rPr>
          <w:rFonts w:ascii="Arial" w:hAnsi="Arial" w:cs="Arial"/>
          <w:sz w:val="22"/>
          <w:szCs w:val="22"/>
        </w:rPr>
        <w:t xml:space="preserve">(You do </w:t>
      </w:r>
      <w:r w:rsidRPr="007D7B2A">
        <w:rPr>
          <w:rFonts w:ascii="Arial" w:hAnsi="Arial" w:cs="Arial"/>
          <w:b/>
          <w:sz w:val="22"/>
          <w:szCs w:val="22"/>
        </w:rPr>
        <w:t>not</w:t>
      </w:r>
      <w:r w:rsidRPr="00546262">
        <w:rPr>
          <w:rFonts w:ascii="Arial" w:hAnsi="Arial" w:cs="Arial"/>
          <w:sz w:val="22"/>
          <w:szCs w:val="22"/>
        </w:rPr>
        <w:t xml:space="preserve"> need to memorize these).</w:t>
      </w:r>
    </w:p>
    <w:p w:rsidR="008933AB" w:rsidRPr="001C6E96" w:rsidRDefault="00920AAE" w:rsidP="008933AB">
      <w:pPr>
        <w:tabs>
          <w:tab w:val="left" w:pos="913"/>
        </w:tabs>
        <w:rPr>
          <w:rFonts w:ascii="Calibri" w:hAnsi="Calibri" w:cs="Calibri"/>
          <w:sz w:val="22"/>
        </w:rPr>
      </w:pPr>
      <w:r>
        <w:rPr>
          <w:rFonts w:ascii="Arial" w:hAnsi="Arial" w:cs="Arial"/>
          <w:b/>
          <w:noProof/>
          <w:sz w:val="22"/>
          <w:szCs w:val="22"/>
        </w:rPr>
        <w:pict>
          <v:shape id="_x0000_s1102" type="#_x0000_t75" style="position:absolute;margin-left:-2.45pt;margin-top:3.25pt;width:377.25pt;height:405.7pt;z-index:251736064">
            <v:imagedata r:id="rId19" o:title=""/>
            <w10:wrap type="square"/>
          </v:shape>
          <o:OLEObject Type="Embed" ProgID="ISISServer" ShapeID="_x0000_s1102" DrawAspect="Content" ObjectID="_1502704403" r:id="rId20"/>
        </w:pict>
      </w:r>
      <w:r w:rsidR="008933AB" w:rsidRPr="001C6E96">
        <w:rPr>
          <w:rFonts w:ascii="Calibri" w:hAnsi="Calibri" w:cs="Calibri"/>
          <w:b/>
          <w:sz w:val="22"/>
        </w:rPr>
        <w:t>Glycine</w:t>
      </w:r>
      <w:r w:rsidR="008933AB" w:rsidRPr="001C6E96">
        <w:rPr>
          <w:rFonts w:ascii="Calibri" w:hAnsi="Calibri" w:cs="Calibri"/>
          <w:sz w:val="22"/>
        </w:rPr>
        <w:t>: side chain is –H, neither polar or non-polar.</w:t>
      </w:r>
    </w:p>
    <w:p w:rsidR="008933AB" w:rsidRPr="001C6E96" w:rsidRDefault="008933AB" w:rsidP="008933AB">
      <w:pPr>
        <w:spacing w:before="120"/>
        <w:rPr>
          <w:rFonts w:ascii="Calibri" w:hAnsi="Calibri" w:cs="Calibri"/>
          <w:sz w:val="22"/>
        </w:rPr>
      </w:pPr>
      <w:r>
        <w:rPr>
          <w:rFonts w:ascii="Calibri" w:hAnsi="Calibri" w:cs="Calibri"/>
          <w:b/>
          <w:sz w:val="22"/>
        </w:rPr>
        <w:t>N</w:t>
      </w:r>
      <w:r w:rsidRPr="001C6E96">
        <w:rPr>
          <w:rFonts w:ascii="Calibri" w:hAnsi="Calibri" w:cs="Calibri"/>
          <w:sz w:val="22"/>
        </w:rPr>
        <w:t>on-polar, non-aromatic</w:t>
      </w:r>
      <w:r>
        <w:rPr>
          <w:rFonts w:ascii="Calibri" w:hAnsi="Calibri" w:cs="Calibri"/>
          <w:sz w:val="22"/>
        </w:rPr>
        <w:t xml:space="preserve"> (Ala, Val, Leu, Ile)</w:t>
      </w:r>
    </w:p>
    <w:p w:rsidR="008933AB" w:rsidRPr="001C6E96" w:rsidRDefault="008933AB" w:rsidP="008933AB">
      <w:pPr>
        <w:spacing w:before="120"/>
        <w:rPr>
          <w:rFonts w:ascii="Calibri" w:hAnsi="Calibri" w:cs="Calibri"/>
          <w:sz w:val="22"/>
        </w:rPr>
      </w:pPr>
      <w:r>
        <w:rPr>
          <w:rFonts w:ascii="Calibri" w:hAnsi="Calibri" w:cs="Calibri"/>
          <w:b/>
          <w:sz w:val="22"/>
        </w:rPr>
        <w:t>A</w:t>
      </w:r>
      <w:r w:rsidRPr="001C6E96">
        <w:rPr>
          <w:rFonts w:ascii="Calibri" w:hAnsi="Calibri" w:cs="Calibri"/>
          <w:sz w:val="22"/>
        </w:rPr>
        <w:t>romatic, polar (His) to non-polar (Phe)</w:t>
      </w:r>
    </w:p>
    <w:p w:rsidR="008933AB" w:rsidRPr="001C6E96" w:rsidRDefault="008933AB" w:rsidP="008933AB">
      <w:pPr>
        <w:spacing w:before="120"/>
        <w:rPr>
          <w:rFonts w:ascii="Calibri" w:hAnsi="Calibri" w:cs="Calibri"/>
          <w:sz w:val="22"/>
        </w:rPr>
      </w:pPr>
      <w:r w:rsidRPr="001C6E96">
        <w:rPr>
          <w:rFonts w:ascii="Calibri" w:hAnsi="Calibri" w:cs="Calibri"/>
          <w:b/>
          <w:sz w:val="22"/>
        </w:rPr>
        <w:t>P</w:t>
      </w:r>
      <w:r w:rsidRPr="001C6E96">
        <w:rPr>
          <w:rFonts w:ascii="Calibri" w:hAnsi="Calibri" w:cs="Calibri"/>
          <w:sz w:val="22"/>
        </w:rPr>
        <w:t>olar sidechain</w:t>
      </w:r>
      <w:r>
        <w:rPr>
          <w:rFonts w:ascii="Calibri" w:hAnsi="Calibri" w:cs="Calibri"/>
          <w:sz w:val="22"/>
        </w:rPr>
        <w:t xml:space="preserve"> (Ser, Thr, Met, Asn, Gln)</w:t>
      </w:r>
    </w:p>
    <w:p w:rsidR="008933AB" w:rsidRPr="001C6E96" w:rsidRDefault="008933AB" w:rsidP="008933AB">
      <w:pPr>
        <w:spacing w:before="120"/>
        <w:rPr>
          <w:rFonts w:ascii="Calibri" w:hAnsi="Calibri" w:cs="Calibri"/>
          <w:sz w:val="22"/>
        </w:rPr>
      </w:pPr>
      <w:r>
        <w:rPr>
          <w:rFonts w:ascii="Calibri" w:hAnsi="Calibri" w:cs="Calibri"/>
          <w:b/>
          <w:sz w:val="22"/>
        </w:rPr>
        <w:t>A</w:t>
      </w:r>
      <w:r w:rsidRPr="001C6E96">
        <w:rPr>
          <w:rFonts w:ascii="Calibri" w:hAnsi="Calibri" w:cs="Calibri"/>
          <w:sz w:val="22"/>
        </w:rPr>
        <w:t>cidic side chain, these groups ionize at pH=7</w:t>
      </w:r>
      <w:r>
        <w:rPr>
          <w:rFonts w:ascii="Calibri" w:hAnsi="Calibri" w:cs="Calibri"/>
          <w:sz w:val="22"/>
        </w:rPr>
        <w:t>, giving them a negative charge (Asp, Glu).</w:t>
      </w:r>
    </w:p>
    <w:p w:rsidR="008933AB" w:rsidRDefault="008933AB" w:rsidP="008933AB">
      <w:pPr>
        <w:spacing w:before="120"/>
        <w:rPr>
          <w:rFonts w:ascii="Calibri" w:hAnsi="Calibri" w:cs="Calibri"/>
          <w:sz w:val="22"/>
        </w:rPr>
      </w:pPr>
      <w:r>
        <w:rPr>
          <w:rFonts w:ascii="Calibri" w:hAnsi="Calibri" w:cs="Calibri"/>
          <w:b/>
          <w:sz w:val="22"/>
        </w:rPr>
        <w:t>B</w:t>
      </w:r>
      <w:r w:rsidRPr="001C6E96">
        <w:rPr>
          <w:rFonts w:ascii="Calibri" w:hAnsi="Calibri" w:cs="Calibri"/>
          <w:sz w:val="22"/>
        </w:rPr>
        <w:t>asic side chains, these groups are protonated at pH=7</w:t>
      </w:r>
      <w:r>
        <w:rPr>
          <w:rFonts w:ascii="Calibri" w:hAnsi="Calibri" w:cs="Calibri"/>
          <w:sz w:val="22"/>
        </w:rPr>
        <w:t>, giving them a positive charge (Lys, Arg).</w:t>
      </w:r>
    </w:p>
    <w:p w:rsidR="007D7B2A" w:rsidRDefault="007D7B2A" w:rsidP="008933AB">
      <w:pPr>
        <w:spacing w:before="120"/>
        <w:rPr>
          <w:rFonts w:ascii="Calibri" w:hAnsi="Calibri" w:cs="Calibri"/>
          <w:sz w:val="22"/>
        </w:rPr>
      </w:pPr>
      <w:r>
        <w:rPr>
          <w:rFonts w:ascii="Calibri" w:hAnsi="Calibri" w:cs="Calibri"/>
          <w:sz w:val="22"/>
        </w:rPr>
        <w:t>Two special amino acids:</w:t>
      </w:r>
    </w:p>
    <w:p w:rsidR="007D7B2A" w:rsidRDefault="007D7B2A" w:rsidP="007D7B2A">
      <w:pPr>
        <w:rPr>
          <w:rFonts w:ascii="Calibri" w:hAnsi="Calibri" w:cs="Calibri"/>
          <w:sz w:val="22"/>
        </w:rPr>
      </w:pPr>
      <w:r>
        <w:rPr>
          <w:rFonts w:ascii="Calibri" w:hAnsi="Calibri" w:cs="Calibri"/>
          <w:sz w:val="22"/>
        </w:rPr>
        <w:t>Cys – forms crosslinks in proteins.</w:t>
      </w:r>
    </w:p>
    <w:p w:rsidR="007D7B2A" w:rsidRDefault="007D7B2A" w:rsidP="007D7B2A">
      <w:pPr>
        <w:rPr>
          <w:sz w:val="22"/>
        </w:rPr>
      </w:pPr>
      <w:r>
        <w:rPr>
          <w:rFonts w:ascii="Calibri" w:hAnsi="Calibri" w:cs="Calibri"/>
          <w:sz w:val="22"/>
        </w:rPr>
        <w:t>Pro – its sidechain forms a covalent bond with the nitrogen.</w:t>
      </w:r>
    </w:p>
    <w:p w:rsidR="008E14DD" w:rsidRPr="000D5DA0" w:rsidRDefault="004032E4" w:rsidP="00892045">
      <w:pPr>
        <w:jc w:val="both"/>
        <w:rPr>
          <w:rFonts w:ascii="Arial" w:hAnsi="Arial" w:cs="Arial"/>
          <w:b/>
          <w:sz w:val="22"/>
          <w:szCs w:val="22"/>
        </w:rPr>
      </w:pPr>
      <w:r w:rsidRPr="00A10553">
        <w:rPr>
          <w:rFonts w:ascii="Arial" w:hAnsi="Arial" w:cs="Arial"/>
          <w:noProof/>
          <w:sz w:val="22"/>
          <w:szCs w:val="22"/>
        </w:rPr>
        <w:lastRenderedPageBreak/>
        <w:drawing>
          <wp:anchor distT="0" distB="0" distL="114300" distR="114300" simplePos="0" relativeHeight="251723776" behindDoc="0" locked="0" layoutInCell="1" allowOverlap="1" wp14:anchorId="07A30074" wp14:editId="13551073">
            <wp:simplePos x="0" y="0"/>
            <wp:positionH relativeFrom="column">
              <wp:posOffset>3688715</wp:posOffset>
            </wp:positionH>
            <wp:positionV relativeFrom="paragraph">
              <wp:posOffset>-45720</wp:posOffset>
            </wp:positionV>
            <wp:extent cx="3119120" cy="3139440"/>
            <wp:effectExtent l="0" t="0" r="0" b="0"/>
            <wp:wrapSquare wrapText="largest"/>
            <wp:docPr id="15" name="Picture 308" descr="C:\Users\oli\Desktop\biology_oli\modern_biology\trunk\content\webcontent\amino_acids\protein_structu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C:\Users\oli\Desktop\biology_oli\modern_biology\trunk\content\webcontent\amino_acids\protein_structures.jpg"/>
                    <pic:cNvPicPr>
                      <a:picLocks noChangeAspect="1" noChangeArrowheads="1"/>
                    </pic:cNvPicPr>
                  </pic:nvPicPr>
                  <pic:blipFill>
                    <a:blip r:embed="rId21" cstate="print"/>
                    <a:srcRect/>
                    <a:stretch>
                      <a:fillRect/>
                    </a:stretch>
                  </pic:blipFill>
                  <pic:spPr bwMode="auto">
                    <a:xfrm>
                      <a:off x="0" y="0"/>
                      <a:ext cx="3119120" cy="31394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E14DD" w:rsidRPr="000D5DA0">
        <w:rPr>
          <w:rFonts w:ascii="Arial" w:hAnsi="Arial" w:cs="Arial"/>
          <w:b/>
          <w:sz w:val="22"/>
          <w:szCs w:val="22"/>
        </w:rPr>
        <w:t>Protein Structural Hierarchy:</w:t>
      </w:r>
    </w:p>
    <w:p w:rsidR="008E14DD" w:rsidRPr="000D5DA0" w:rsidRDefault="008E14DD" w:rsidP="008E14DD">
      <w:pPr>
        <w:spacing w:before="40"/>
        <w:ind w:left="432" w:hanging="288"/>
        <w:rPr>
          <w:rFonts w:ascii="Arial" w:hAnsi="Arial" w:cs="Arial"/>
          <w:b/>
          <w:sz w:val="22"/>
          <w:szCs w:val="22"/>
        </w:rPr>
      </w:pPr>
      <w:r w:rsidRPr="000D5DA0">
        <w:rPr>
          <w:rFonts w:ascii="Arial" w:hAnsi="Arial" w:cs="Arial"/>
          <w:b/>
          <w:sz w:val="22"/>
          <w:szCs w:val="22"/>
        </w:rPr>
        <w:t xml:space="preserve">1. Primary structure (1°): </w:t>
      </w:r>
      <w:r w:rsidR="007D7B2A">
        <w:rPr>
          <w:rFonts w:ascii="Arial" w:hAnsi="Arial" w:cs="Arial"/>
          <w:sz w:val="22"/>
          <w:szCs w:val="22"/>
        </w:rPr>
        <w:t>The amino acid sequence, written from the amino to the carboxy termini.</w:t>
      </w:r>
      <w:r w:rsidR="004032E4" w:rsidRPr="004032E4">
        <w:rPr>
          <w:rFonts w:ascii="Arial" w:hAnsi="Arial" w:cs="Arial"/>
          <w:noProof/>
          <w:sz w:val="22"/>
          <w:szCs w:val="22"/>
        </w:rPr>
        <w:t xml:space="preserve"> </w:t>
      </w:r>
    </w:p>
    <w:p w:rsidR="008E14DD" w:rsidRPr="000D5DA0" w:rsidRDefault="008E14DD" w:rsidP="008E14DD">
      <w:pPr>
        <w:tabs>
          <w:tab w:val="left" w:pos="5760"/>
        </w:tabs>
        <w:spacing w:before="40"/>
        <w:ind w:left="432" w:hanging="288"/>
        <w:rPr>
          <w:rFonts w:ascii="Arial" w:hAnsi="Arial" w:cs="Arial"/>
          <w:b/>
          <w:sz w:val="22"/>
          <w:szCs w:val="22"/>
        </w:rPr>
      </w:pPr>
      <w:r w:rsidRPr="000D5DA0">
        <w:rPr>
          <w:rFonts w:ascii="Arial" w:hAnsi="Arial" w:cs="Arial"/>
          <w:b/>
          <w:sz w:val="22"/>
          <w:szCs w:val="22"/>
        </w:rPr>
        <w:t xml:space="preserve">2. Secondary structure (2°): </w:t>
      </w:r>
      <w:r w:rsidR="00F6140F">
        <w:rPr>
          <w:rFonts w:ascii="Arial" w:hAnsi="Arial" w:cs="Arial"/>
          <w:sz w:val="22"/>
          <w:szCs w:val="22"/>
        </w:rPr>
        <w:t>Configuration of mainchain atoms only.</w:t>
      </w:r>
      <w:r w:rsidRPr="000D5DA0">
        <w:rPr>
          <w:rFonts w:ascii="Arial" w:hAnsi="Arial" w:cs="Arial"/>
          <w:sz w:val="22"/>
          <w:szCs w:val="22"/>
        </w:rPr>
        <w:tab/>
      </w:r>
    </w:p>
    <w:p w:rsidR="008E14DD" w:rsidRPr="000D5DA0" w:rsidRDefault="008E14DD" w:rsidP="008E14DD">
      <w:pPr>
        <w:spacing w:before="40"/>
        <w:ind w:left="432" w:hanging="288"/>
        <w:rPr>
          <w:rFonts w:ascii="Arial" w:hAnsi="Arial" w:cs="Arial"/>
          <w:b/>
          <w:sz w:val="22"/>
          <w:szCs w:val="22"/>
        </w:rPr>
      </w:pPr>
      <w:r w:rsidRPr="000D5DA0">
        <w:rPr>
          <w:rFonts w:ascii="Arial" w:hAnsi="Arial" w:cs="Arial"/>
          <w:b/>
          <w:sz w:val="22"/>
          <w:szCs w:val="22"/>
        </w:rPr>
        <w:t xml:space="preserve">3. Tertiary structure (3°): </w:t>
      </w:r>
      <w:r w:rsidRPr="000D5DA0">
        <w:rPr>
          <w:rFonts w:ascii="Arial" w:hAnsi="Arial" w:cs="Arial"/>
          <w:sz w:val="22"/>
          <w:szCs w:val="22"/>
        </w:rPr>
        <w:t>Entire 3-D structure</w:t>
      </w:r>
      <w:r w:rsidR="00F6140F">
        <w:rPr>
          <w:rFonts w:ascii="Arial" w:hAnsi="Arial" w:cs="Arial"/>
          <w:sz w:val="22"/>
          <w:szCs w:val="22"/>
        </w:rPr>
        <w:t xml:space="preserve"> of</w:t>
      </w:r>
      <w:r w:rsidRPr="000D5DA0">
        <w:rPr>
          <w:rFonts w:ascii="Arial" w:hAnsi="Arial" w:cs="Arial"/>
          <w:sz w:val="22"/>
          <w:szCs w:val="22"/>
        </w:rPr>
        <w:t xml:space="preserve"> one chain</w:t>
      </w:r>
      <w:r w:rsidR="00F6140F">
        <w:rPr>
          <w:rFonts w:ascii="Arial" w:hAnsi="Arial" w:cs="Arial"/>
          <w:sz w:val="22"/>
          <w:szCs w:val="22"/>
        </w:rPr>
        <w:t>, both mainchain and sidechain.</w:t>
      </w:r>
    </w:p>
    <w:p w:rsidR="008E14DD" w:rsidRPr="000D5DA0" w:rsidRDefault="008E14DD" w:rsidP="008E14DD">
      <w:pPr>
        <w:spacing w:before="40"/>
        <w:ind w:left="432" w:hanging="288"/>
        <w:rPr>
          <w:rFonts w:ascii="Arial" w:hAnsi="Arial" w:cs="Arial"/>
          <w:b/>
          <w:sz w:val="22"/>
          <w:szCs w:val="22"/>
        </w:rPr>
      </w:pPr>
      <w:r w:rsidRPr="000D5DA0">
        <w:rPr>
          <w:rFonts w:ascii="Arial" w:hAnsi="Arial" w:cs="Arial"/>
          <w:b/>
          <w:sz w:val="22"/>
          <w:szCs w:val="22"/>
        </w:rPr>
        <w:t xml:space="preserve">4. Quaternary structure (4°): </w:t>
      </w:r>
      <w:r w:rsidRPr="000D5DA0">
        <w:rPr>
          <w:rFonts w:ascii="Arial" w:hAnsi="Arial" w:cs="Arial"/>
          <w:sz w:val="22"/>
          <w:szCs w:val="22"/>
        </w:rPr>
        <w:t>Association of subunits.</w:t>
      </w:r>
      <w:r w:rsidR="00F6140F">
        <w:rPr>
          <w:rFonts w:ascii="Arial" w:hAnsi="Arial" w:cs="Arial"/>
          <w:sz w:val="22"/>
          <w:szCs w:val="22"/>
        </w:rPr>
        <w:t xml:space="preserve"> Subunits can be the same (homo) or different (hetero).</w:t>
      </w:r>
    </w:p>
    <w:p w:rsidR="00307277" w:rsidRDefault="00307277" w:rsidP="00307277">
      <w:pPr>
        <w:pStyle w:val="ListParagraph"/>
        <w:spacing w:before="40"/>
        <w:ind w:left="0"/>
        <w:rPr>
          <w:rFonts w:ascii="Arial" w:hAnsi="Arial" w:cs="Arial"/>
          <w:sz w:val="22"/>
          <w:szCs w:val="22"/>
        </w:rPr>
      </w:pPr>
    </w:p>
    <w:p w:rsidR="007D7B2A" w:rsidRPr="00431333" w:rsidRDefault="007D7B2A" w:rsidP="00307277">
      <w:pPr>
        <w:pStyle w:val="ListParagraph"/>
        <w:spacing w:before="40"/>
        <w:ind w:left="0"/>
        <w:rPr>
          <w:rFonts w:ascii="Arial" w:hAnsi="Arial" w:cs="Arial"/>
          <w:szCs w:val="24"/>
        </w:rPr>
      </w:pPr>
      <w:r w:rsidRPr="00431333">
        <w:rPr>
          <w:rFonts w:ascii="Arial" w:hAnsi="Arial" w:cs="Arial"/>
          <w:b/>
          <w:szCs w:val="24"/>
        </w:rPr>
        <w:t>Secondary Structure</w:t>
      </w:r>
      <w:r w:rsidRPr="00431333">
        <w:rPr>
          <w:rFonts w:ascii="Arial" w:hAnsi="Arial" w:cs="Arial"/>
          <w:szCs w:val="24"/>
        </w:rPr>
        <w:t>:</w:t>
      </w:r>
    </w:p>
    <w:p w:rsidR="007D7B2A" w:rsidRPr="007D7B2A" w:rsidRDefault="008E14DD" w:rsidP="00307277">
      <w:pPr>
        <w:spacing w:before="120"/>
        <w:jc w:val="both"/>
        <w:rPr>
          <w:rFonts w:ascii="Arial" w:hAnsi="Arial" w:cs="Arial"/>
          <w:b/>
          <w:sz w:val="22"/>
          <w:szCs w:val="22"/>
        </w:rPr>
      </w:pPr>
      <w:r w:rsidRPr="007D7B2A">
        <w:rPr>
          <w:rFonts w:ascii="Arial" w:hAnsi="Arial" w:cs="Arial"/>
          <w:b/>
          <w:sz w:val="22"/>
          <w:szCs w:val="22"/>
        </w:rPr>
        <w:t>Peptide bond</w:t>
      </w:r>
      <w:r w:rsidR="00F6140F">
        <w:rPr>
          <w:rFonts w:ascii="Arial" w:hAnsi="Arial" w:cs="Arial"/>
          <w:b/>
          <w:sz w:val="22"/>
          <w:szCs w:val="22"/>
        </w:rPr>
        <w:t>:</w:t>
      </w:r>
    </w:p>
    <w:p w:rsidR="007D7B2A" w:rsidRDefault="007D7B2A" w:rsidP="007D7B2A">
      <w:pPr>
        <w:pStyle w:val="ListParagraph"/>
        <w:numPr>
          <w:ilvl w:val="0"/>
          <w:numId w:val="36"/>
        </w:numPr>
        <w:jc w:val="both"/>
        <w:rPr>
          <w:rFonts w:ascii="Arial" w:hAnsi="Arial" w:cs="Arial"/>
          <w:sz w:val="22"/>
          <w:szCs w:val="22"/>
        </w:rPr>
      </w:pPr>
      <w:r>
        <w:rPr>
          <w:rFonts w:ascii="Arial" w:hAnsi="Arial" w:cs="Arial"/>
          <w:sz w:val="22"/>
          <w:szCs w:val="22"/>
        </w:rPr>
        <w:t>It cannot rotate (partial double bond).</w:t>
      </w:r>
    </w:p>
    <w:p w:rsidR="007D7B2A" w:rsidRPr="007D7B2A" w:rsidRDefault="007D7B2A" w:rsidP="007D7B2A">
      <w:pPr>
        <w:pStyle w:val="ListParagraph"/>
        <w:numPr>
          <w:ilvl w:val="0"/>
          <w:numId w:val="36"/>
        </w:numPr>
        <w:jc w:val="both"/>
        <w:rPr>
          <w:rFonts w:ascii="Arial" w:hAnsi="Arial" w:cs="Arial"/>
          <w:sz w:val="22"/>
          <w:szCs w:val="22"/>
        </w:rPr>
      </w:pPr>
      <w:r w:rsidRPr="007D7B2A">
        <w:rPr>
          <w:rFonts w:ascii="Arial" w:hAnsi="Arial" w:cs="Arial"/>
          <w:sz w:val="22"/>
          <w:szCs w:val="22"/>
        </w:rPr>
        <w:t>The carbon is planer because it is bound to three atoms.</w:t>
      </w:r>
    </w:p>
    <w:p w:rsidR="007D7B2A" w:rsidRPr="007D7B2A" w:rsidRDefault="007D7B2A" w:rsidP="007D7B2A">
      <w:pPr>
        <w:pStyle w:val="ListParagraph"/>
        <w:numPr>
          <w:ilvl w:val="0"/>
          <w:numId w:val="36"/>
        </w:numPr>
        <w:jc w:val="both"/>
        <w:rPr>
          <w:rFonts w:ascii="Arial" w:hAnsi="Arial" w:cs="Arial"/>
          <w:sz w:val="22"/>
          <w:szCs w:val="22"/>
        </w:rPr>
      </w:pPr>
      <w:r w:rsidRPr="007D7B2A">
        <w:rPr>
          <w:rFonts w:ascii="Arial" w:hAnsi="Arial" w:cs="Arial"/>
          <w:sz w:val="22"/>
          <w:szCs w:val="22"/>
        </w:rPr>
        <w:t>The nitrogen is also planer, so all four atoms (O, C, N, H) lie in a plane.</w:t>
      </w:r>
    </w:p>
    <w:p w:rsidR="007D7B2A" w:rsidRPr="007D7B2A" w:rsidRDefault="007D7B2A" w:rsidP="007D7B2A">
      <w:pPr>
        <w:pStyle w:val="ListParagraph"/>
        <w:numPr>
          <w:ilvl w:val="0"/>
          <w:numId w:val="36"/>
        </w:numPr>
        <w:jc w:val="both"/>
        <w:rPr>
          <w:rFonts w:ascii="Arial" w:hAnsi="Arial" w:cs="Arial"/>
          <w:sz w:val="22"/>
          <w:szCs w:val="22"/>
        </w:rPr>
      </w:pPr>
      <w:r w:rsidRPr="007D7B2A">
        <w:rPr>
          <w:rFonts w:ascii="Arial" w:hAnsi="Arial" w:cs="Arial"/>
          <w:sz w:val="22"/>
          <w:szCs w:val="22"/>
        </w:rPr>
        <w:t>The C=O can accept a hydrogen bond</w:t>
      </w:r>
    </w:p>
    <w:p w:rsidR="007D7B2A" w:rsidRPr="007D7B2A" w:rsidRDefault="007D7B2A" w:rsidP="007D7B2A">
      <w:pPr>
        <w:pStyle w:val="ListParagraph"/>
        <w:numPr>
          <w:ilvl w:val="0"/>
          <w:numId w:val="36"/>
        </w:numPr>
        <w:jc w:val="both"/>
        <w:rPr>
          <w:rFonts w:ascii="Arial" w:hAnsi="Arial" w:cs="Arial"/>
          <w:sz w:val="22"/>
          <w:szCs w:val="22"/>
        </w:rPr>
      </w:pPr>
      <w:r w:rsidRPr="007D7B2A">
        <w:rPr>
          <w:rFonts w:ascii="Arial" w:hAnsi="Arial" w:cs="Arial"/>
          <w:sz w:val="22"/>
          <w:szCs w:val="22"/>
        </w:rPr>
        <w:t>The N-H can donate a hydrogen bond, but cannot accept one since it is involved in a partial double bond.</w:t>
      </w:r>
    </w:p>
    <w:p w:rsidR="007D7B2A" w:rsidRDefault="00920AAE" w:rsidP="007D7B2A">
      <w:pPr>
        <w:pStyle w:val="ListParagraph"/>
        <w:numPr>
          <w:ilvl w:val="0"/>
          <w:numId w:val="36"/>
        </w:numPr>
        <w:jc w:val="both"/>
        <w:rPr>
          <w:rFonts w:ascii="Arial" w:hAnsi="Arial" w:cs="Arial"/>
          <w:sz w:val="22"/>
          <w:szCs w:val="22"/>
        </w:rPr>
      </w:pPr>
      <w:r>
        <w:rPr>
          <w:rFonts w:ascii="Arial" w:hAnsi="Arial" w:cs="Arial"/>
          <w:b/>
          <w:noProof/>
          <w:sz w:val="22"/>
          <w:szCs w:val="22"/>
        </w:rPr>
        <w:pict>
          <v:shape id="_x0000_s1092" type="#_x0000_t75" style="position:absolute;left:0;text-align:left;margin-left:170.6pt;margin-top:15.5pt;width:345pt;height:110.2pt;z-index:251717632;mso-wrap-distance-top:21.6pt;mso-wrap-distance-bottom:21.6pt;mso-position-horizontal-relative:text;mso-position-vertical-relative:text" o:allowincell="f">
            <v:imagedata r:id="rId22" o:title=""/>
            <w10:wrap type="square"/>
          </v:shape>
          <o:OLEObject Type="Embed" ProgID="ISISServer" ShapeID="_x0000_s1092" DrawAspect="Content" ObjectID="_1502704404" r:id="rId23"/>
        </w:pict>
      </w:r>
      <w:r w:rsidR="007D7B2A" w:rsidRPr="007D7B2A">
        <w:rPr>
          <w:rFonts w:ascii="Arial" w:hAnsi="Arial" w:cs="Arial"/>
          <w:sz w:val="22"/>
          <w:szCs w:val="22"/>
        </w:rPr>
        <w:t xml:space="preserve">Trans </w:t>
      </w:r>
      <w:r w:rsidR="00307277">
        <w:rPr>
          <w:rFonts w:ascii="Arial" w:hAnsi="Arial" w:cs="Arial"/>
          <w:sz w:val="22"/>
          <w:szCs w:val="22"/>
        </w:rPr>
        <w:t>form is more stable than cis.</w:t>
      </w:r>
    </w:p>
    <w:p w:rsidR="00F6140F" w:rsidRDefault="00307277" w:rsidP="00307277">
      <w:pPr>
        <w:spacing w:before="120"/>
        <w:ind w:left="432" w:hanging="288"/>
        <w:rPr>
          <w:rFonts w:ascii="Arial" w:hAnsi="Arial" w:cs="Arial"/>
          <w:sz w:val="22"/>
          <w:szCs w:val="22"/>
        </w:rPr>
      </w:pPr>
      <w:r w:rsidRPr="00307277">
        <w:rPr>
          <w:rFonts w:ascii="Arial" w:hAnsi="Arial" w:cs="Arial"/>
          <w:b/>
          <w:sz w:val="22"/>
          <w:szCs w:val="22"/>
        </w:rPr>
        <w:t>N-C</w:t>
      </w:r>
      <w:r w:rsidRPr="00307277">
        <w:rPr>
          <w:rFonts w:ascii="Arial" w:hAnsi="Arial" w:cs="Arial"/>
          <w:b/>
          <w:sz w:val="22"/>
          <w:szCs w:val="22"/>
          <w:vertAlign w:val="subscript"/>
        </w:rPr>
        <w:t>α</w:t>
      </w:r>
      <w:r w:rsidRPr="00307277">
        <w:rPr>
          <w:rFonts w:ascii="Arial" w:hAnsi="Arial" w:cs="Arial"/>
          <w:b/>
          <w:sz w:val="22"/>
          <w:szCs w:val="22"/>
        </w:rPr>
        <w:t xml:space="preserve"> &amp; C</w:t>
      </w:r>
      <w:r w:rsidRPr="00307277">
        <w:rPr>
          <w:rFonts w:ascii="Arial" w:hAnsi="Arial" w:cs="Arial"/>
          <w:b/>
          <w:sz w:val="22"/>
          <w:szCs w:val="22"/>
          <w:vertAlign w:val="subscript"/>
        </w:rPr>
        <w:t>α</w:t>
      </w:r>
      <w:r w:rsidRPr="00307277">
        <w:rPr>
          <w:rFonts w:ascii="Arial" w:hAnsi="Arial" w:cs="Arial"/>
          <w:b/>
          <w:sz w:val="22"/>
          <w:szCs w:val="22"/>
        </w:rPr>
        <w:t xml:space="preserve">-CO </w:t>
      </w:r>
      <w:r>
        <w:rPr>
          <w:rFonts w:ascii="Arial" w:hAnsi="Arial" w:cs="Arial"/>
          <w:b/>
          <w:sz w:val="22"/>
          <w:szCs w:val="22"/>
        </w:rPr>
        <w:t>–</w:t>
      </w:r>
      <w:r w:rsidRPr="00307277">
        <w:rPr>
          <w:rFonts w:ascii="Arial" w:hAnsi="Arial" w:cs="Arial"/>
          <w:b/>
          <w:sz w:val="22"/>
          <w:szCs w:val="22"/>
        </w:rPr>
        <w:t xml:space="preserve"> </w:t>
      </w:r>
      <w:r w:rsidRPr="000D5DA0">
        <w:rPr>
          <w:rFonts w:ascii="Arial" w:hAnsi="Arial" w:cs="Arial"/>
          <w:sz w:val="22"/>
          <w:szCs w:val="22"/>
        </w:rPr>
        <w:t xml:space="preserve">are single bonds and are freely rotatable, giving the </w:t>
      </w:r>
      <w:r>
        <w:rPr>
          <w:rFonts w:ascii="Arial" w:hAnsi="Arial" w:cs="Arial"/>
          <w:sz w:val="22"/>
          <w:szCs w:val="22"/>
        </w:rPr>
        <w:t xml:space="preserve">unfolded </w:t>
      </w:r>
      <w:r w:rsidRPr="000D5DA0">
        <w:rPr>
          <w:rFonts w:ascii="Arial" w:hAnsi="Arial" w:cs="Arial"/>
          <w:sz w:val="22"/>
          <w:szCs w:val="22"/>
        </w:rPr>
        <w:t>polypeptide chain considerable flexibility.</w:t>
      </w:r>
      <w:r w:rsidR="00F6140F">
        <w:rPr>
          <w:rFonts w:ascii="Arial" w:hAnsi="Arial" w:cs="Arial"/>
          <w:sz w:val="22"/>
          <w:szCs w:val="22"/>
        </w:rPr>
        <w:t xml:space="preserve"> </w:t>
      </w:r>
    </w:p>
    <w:p w:rsidR="00307277" w:rsidRPr="00F6140F" w:rsidRDefault="00F6140F" w:rsidP="00F6140F">
      <w:pPr>
        <w:pStyle w:val="ListParagraph"/>
        <w:numPr>
          <w:ilvl w:val="0"/>
          <w:numId w:val="37"/>
        </w:numPr>
        <w:spacing w:before="120"/>
        <w:rPr>
          <w:rFonts w:ascii="Arial" w:hAnsi="Arial" w:cs="Arial"/>
          <w:b/>
          <w:sz w:val="22"/>
          <w:szCs w:val="22"/>
        </w:rPr>
      </w:pPr>
      <w:r>
        <w:rPr>
          <w:rFonts w:ascii="Arial" w:hAnsi="Arial" w:cs="Arial"/>
          <w:sz w:val="22"/>
          <w:szCs w:val="22"/>
        </w:rPr>
        <w:t xml:space="preserve">The large number of possible conformations </w:t>
      </w:r>
      <w:r w:rsidRPr="00F6140F">
        <w:rPr>
          <w:rFonts w:ascii="Arial" w:hAnsi="Arial" w:cs="Arial"/>
          <w:sz w:val="22"/>
          <w:szCs w:val="22"/>
        </w:rPr>
        <w:t>stabilizes the unfolded state of proteins because disorder is favored.</w:t>
      </w:r>
    </w:p>
    <w:p w:rsidR="008E14DD" w:rsidRPr="00307277" w:rsidRDefault="00920AAE" w:rsidP="008E14DD">
      <w:pPr>
        <w:spacing w:before="120"/>
        <w:jc w:val="both"/>
        <w:rPr>
          <w:rFonts w:ascii="Arial" w:hAnsi="Arial" w:cs="Arial"/>
          <w:b/>
          <w:sz w:val="22"/>
          <w:szCs w:val="22"/>
        </w:rPr>
      </w:pPr>
      <w:r>
        <w:rPr>
          <w:rFonts w:ascii="Arial" w:hAnsi="Arial" w:cs="Arial"/>
          <w:noProof/>
          <w:sz w:val="22"/>
          <w:szCs w:val="22"/>
        </w:rPr>
        <w:pict>
          <v:shape id="_x0000_s1103" type="#_x0000_t75" style="position:absolute;left:0;text-align:left;margin-left:421.1pt;margin-top:105.3pt;width:83.65pt;height:146.1pt;z-index:251737088;mso-wrap-distance-left:36pt">
            <v:imagedata r:id="rId24" o:title=""/>
            <w10:wrap type="square"/>
          </v:shape>
          <o:OLEObject Type="Embed" ProgID="ISISServer" ShapeID="_x0000_s1103" DrawAspect="Content" ObjectID="_1502704405" r:id="rId25"/>
        </w:pict>
      </w:r>
      <w:r w:rsidR="00892045" w:rsidRPr="000D5DA0">
        <w:rPr>
          <w:rFonts w:ascii="Arial" w:hAnsi="Arial" w:cs="Arial"/>
          <w:noProof/>
          <w:sz w:val="22"/>
          <w:szCs w:val="22"/>
        </w:rPr>
        <w:drawing>
          <wp:inline distT="0" distB="0" distL="0" distR="0" wp14:anchorId="6139DF7F" wp14:editId="04400559">
            <wp:extent cx="4420428" cy="1446453"/>
            <wp:effectExtent l="1905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
                    <pic:cNvPicPr>
                      <a:picLocks noChangeAspect="1" noChangeArrowheads="1"/>
                    </pic:cNvPicPr>
                  </pic:nvPicPr>
                  <pic:blipFill>
                    <a:blip r:embed="rId26" cstate="print"/>
                    <a:srcRect/>
                    <a:stretch>
                      <a:fillRect/>
                    </a:stretch>
                  </pic:blipFill>
                  <pic:spPr bwMode="auto">
                    <a:xfrm>
                      <a:off x="0" y="0"/>
                      <a:ext cx="4422091" cy="1446997"/>
                    </a:xfrm>
                    <a:prstGeom prst="rect">
                      <a:avLst/>
                    </a:prstGeom>
                    <a:noFill/>
                    <a:ln w="9525">
                      <a:noFill/>
                      <a:miter lim="800000"/>
                      <a:headEnd/>
                      <a:tailEnd/>
                    </a:ln>
                  </pic:spPr>
                </pic:pic>
              </a:graphicData>
            </a:graphic>
          </wp:inline>
        </w:drawing>
      </w:r>
    </w:p>
    <w:p w:rsidR="00307277" w:rsidRDefault="00307277" w:rsidP="008E14DD">
      <w:pPr>
        <w:rPr>
          <w:rFonts w:ascii="Arial" w:hAnsi="Arial" w:cs="Arial"/>
          <w:noProof/>
          <w:sz w:val="22"/>
          <w:szCs w:val="22"/>
        </w:rPr>
      </w:pPr>
      <w:r w:rsidRPr="00307277">
        <w:rPr>
          <w:rFonts w:ascii="Arial" w:hAnsi="Arial" w:cs="Arial"/>
          <w:noProof/>
          <w:sz w:val="22"/>
          <w:szCs w:val="22"/>
        </w:rPr>
        <w:t xml:space="preserve">Although the mainchain atoms can assume many different conformations, there are two </w:t>
      </w:r>
      <w:r w:rsidRPr="00307277">
        <w:rPr>
          <w:rFonts w:ascii="Arial" w:hAnsi="Arial" w:cs="Arial"/>
          <w:b/>
          <w:noProof/>
          <w:sz w:val="22"/>
          <w:szCs w:val="22"/>
        </w:rPr>
        <w:t>hydrogen</w:t>
      </w:r>
      <w:r w:rsidRPr="00307277">
        <w:rPr>
          <w:rFonts w:ascii="Arial" w:hAnsi="Arial" w:cs="Arial"/>
          <w:noProof/>
          <w:sz w:val="22"/>
          <w:szCs w:val="22"/>
        </w:rPr>
        <w:t xml:space="preserve"> </w:t>
      </w:r>
      <w:r w:rsidRPr="00307277">
        <w:rPr>
          <w:rFonts w:ascii="Arial" w:hAnsi="Arial" w:cs="Arial"/>
          <w:b/>
          <w:noProof/>
          <w:sz w:val="22"/>
          <w:szCs w:val="22"/>
        </w:rPr>
        <w:t>bonded</w:t>
      </w:r>
      <w:r w:rsidRPr="00307277">
        <w:rPr>
          <w:rFonts w:ascii="Arial" w:hAnsi="Arial" w:cs="Arial"/>
          <w:noProof/>
          <w:sz w:val="22"/>
          <w:szCs w:val="22"/>
        </w:rPr>
        <w:t xml:space="preserve"> </w:t>
      </w:r>
      <w:r w:rsidRPr="00307277">
        <w:rPr>
          <w:rFonts w:ascii="Arial" w:hAnsi="Arial" w:cs="Arial"/>
          <w:b/>
          <w:noProof/>
          <w:sz w:val="22"/>
          <w:szCs w:val="22"/>
        </w:rPr>
        <w:t>structures</w:t>
      </w:r>
      <w:r w:rsidR="00F6140F">
        <w:rPr>
          <w:rFonts w:ascii="Arial" w:hAnsi="Arial" w:cs="Arial"/>
          <w:noProof/>
          <w:sz w:val="22"/>
          <w:szCs w:val="22"/>
        </w:rPr>
        <w:t xml:space="preserve"> that are stable.</w:t>
      </w:r>
      <w:r>
        <w:rPr>
          <w:rFonts w:ascii="Arial" w:hAnsi="Arial" w:cs="Arial"/>
          <w:noProof/>
          <w:sz w:val="22"/>
          <w:szCs w:val="22"/>
        </w:rPr>
        <w:t xml:space="preserve"> The hydrogen bonds are between main chain atoms, the C=O accepts a hydrogen bond from an N-H.</w:t>
      </w:r>
    </w:p>
    <w:p w:rsidR="00307277" w:rsidRDefault="00307277" w:rsidP="00307277">
      <w:pPr>
        <w:rPr>
          <w:rFonts w:ascii="Arial" w:hAnsi="Arial" w:cs="Arial"/>
          <w:b/>
        </w:rPr>
      </w:pPr>
    </w:p>
    <w:p w:rsidR="00307277" w:rsidRPr="00A10553" w:rsidRDefault="00307277" w:rsidP="00307277">
      <w:pPr>
        <w:rPr>
          <w:rFonts w:ascii="Arial" w:hAnsi="Arial" w:cs="Arial"/>
          <w:sz w:val="22"/>
        </w:rPr>
      </w:pPr>
      <w:r w:rsidRPr="00A10553">
        <w:rPr>
          <w:rFonts w:ascii="Arial" w:hAnsi="Arial" w:cs="Arial"/>
          <w:b/>
          <w:noProof/>
        </w:rPr>
        <w:drawing>
          <wp:anchor distT="0" distB="0" distL="114300" distR="114300" simplePos="0" relativeHeight="251742208" behindDoc="0" locked="0" layoutInCell="1" allowOverlap="1" wp14:anchorId="4831C799" wp14:editId="38C31352">
            <wp:simplePos x="0" y="0"/>
            <wp:positionH relativeFrom="column">
              <wp:posOffset>3165475</wp:posOffset>
            </wp:positionH>
            <wp:positionV relativeFrom="paragraph">
              <wp:posOffset>17145</wp:posOffset>
            </wp:positionV>
            <wp:extent cx="1527175" cy="1936115"/>
            <wp:effectExtent l="0" t="0" r="0" b="0"/>
            <wp:wrapSquare wrapText="bothSides"/>
            <wp:docPr id="5" name="il_fi" descr="http://www.leeds.ac.uk/heritage/hpsmuseum/Images/alphaheli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leeds.ac.uk/heritage/hpsmuseum/Images/alphahelix.jpg"/>
                    <pic:cNvPicPr>
                      <a:picLocks noChangeAspect="1" noChangeArrowheads="1"/>
                    </pic:cNvPicPr>
                  </pic:nvPicPr>
                  <pic:blipFill>
                    <a:blip r:embed="rId27" cstate="print"/>
                    <a:srcRect/>
                    <a:stretch>
                      <a:fillRect/>
                    </a:stretch>
                  </pic:blipFill>
                  <pic:spPr bwMode="auto">
                    <a:xfrm>
                      <a:off x="0" y="0"/>
                      <a:ext cx="1527175" cy="1936115"/>
                    </a:xfrm>
                    <a:prstGeom prst="rect">
                      <a:avLst/>
                    </a:prstGeom>
                    <a:noFill/>
                    <a:ln w="9525">
                      <a:noFill/>
                      <a:miter lim="800000"/>
                      <a:headEnd/>
                      <a:tailEnd/>
                    </a:ln>
                  </pic:spPr>
                </pic:pic>
              </a:graphicData>
            </a:graphic>
          </wp:anchor>
        </w:drawing>
      </w:r>
      <w:r w:rsidRPr="00A10553">
        <w:rPr>
          <w:rFonts w:ascii="Arial" w:hAnsi="Arial" w:cs="Arial"/>
          <w:noProof/>
          <w:color w:val="000000"/>
          <w:szCs w:val="24"/>
        </w:rPr>
        <w:drawing>
          <wp:anchor distT="0" distB="0" distL="114300" distR="114300" simplePos="0" relativeHeight="251739136" behindDoc="0" locked="0" layoutInCell="1" allowOverlap="1" wp14:anchorId="2EC9095B" wp14:editId="7178B65B">
            <wp:simplePos x="0" y="0"/>
            <wp:positionH relativeFrom="column">
              <wp:posOffset>4464050</wp:posOffset>
            </wp:positionH>
            <wp:positionV relativeFrom="paragraph">
              <wp:posOffset>3810</wp:posOffset>
            </wp:positionV>
            <wp:extent cx="1109980" cy="1774825"/>
            <wp:effectExtent l="0" t="0" r="0" b="0"/>
            <wp:wrapSquare wrapText="largest"/>
            <wp:docPr id="7" name="Picture 5" descr="alph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pha.png"/>
                    <pic:cNvPicPr/>
                  </pic:nvPicPr>
                  <pic:blipFill>
                    <a:blip r:embed="rId28" cstate="print"/>
                    <a:srcRect b="2791"/>
                    <a:stretch>
                      <a:fillRect/>
                    </a:stretch>
                  </pic:blipFill>
                  <pic:spPr>
                    <a:xfrm>
                      <a:off x="0" y="0"/>
                      <a:ext cx="1109980" cy="1774825"/>
                    </a:xfrm>
                    <a:prstGeom prst="rect">
                      <a:avLst/>
                    </a:prstGeom>
                  </pic:spPr>
                </pic:pic>
              </a:graphicData>
            </a:graphic>
          </wp:anchor>
        </w:drawing>
      </w:r>
      <w:r w:rsidRPr="00A10553">
        <w:rPr>
          <w:rFonts w:ascii="Arial" w:hAnsi="Arial" w:cs="Arial"/>
          <w:b/>
        </w:rPr>
        <w:sym w:font="Symbol" w:char="F061"/>
      </w:r>
      <w:r w:rsidRPr="00A10553">
        <w:rPr>
          <w:rFonts w:ascii="Arial" w:hAnsi="Arial" w:cs="Arial"/>
          <w:b/>
          <w:sz w:val="22"/>
        </w:rPr>
        <w:t>-Helix Structures</w:t>
      </w:r>
    </w:p>
    <w:p w:rsidR="00307277" w:rsidRPr="00A10553" w:rsidRDefault="00307277" w:rsidP="00307277">
      <w:pPr>
        <w:rPr>
          <w:rFonts w:ascii="Arial" w:hAnsi="Arial" w:cs="Arial"/>
          <w:sz w:val="22"/>
        </w:rPr>
      </w:pPr>
      <w:r w:rsidRPr="00A10553">
        <w:rPr>
          <w:rFonts w:ascii="Arial" w:hAnsi="Arial" w:cs="Arial"/>
          <w:sz w:val="22"/>
        </w:rPr>
        <w:tab/>
        <w:t>Dimensions, geometry, &amp; H-bonds</w:t>
      </w:r>
    </w:p>
    <w:p w:rsidR="00307277" w:rsidRPr="00A10553" w:rsidRDefault="00307277" w:rsidP="00307277">
      <w:pPr>
        <w:rPr>
          <w:rFonts w:ascii="Arial" w:hAnsi="Arial" w:cs="Arial"/>
          <w:sz w:val="22"/>
        </w:rPr>
      </w:pPr>
      <w:r w:rsidRPr="00A10553">
        <w:rPr>
          <w:rFonts w:ascii="Arial" w:hAnsi="Arial" w:cs="Arial"/>
          <w:sz w:val="22"/>
        </w:rPr>
        <w:tab/>
        <w:t xml:space="preserve">    3.6 residues/turn</w:t>
      </w:r>
    </w:p>
    <w:p w:rsidR="00307277" w:rsidRPr="00A10553" w:rsidRDefault="00307277" w:rsidP="00307277">
      <w:pPr>
        <w:rPr>
          <w:rFonts w:ascii="Arial" w:hAnsi="Arial" w:cs="Arial"/>
          <w:sz w:val="22"/>
        </w:rPr>
      </w:pPr>
      <w:r w:rsidRPr="00A10553">
        <w:rPr>
          <w:rFonts w:ascii="Arial" w:hAnsi="Arial" w:cs="Arial"/>
          <w:sz w:val="22"/>
        </w:rPr>
        <w:tab/>
      </w:r>
      <w:r>
        <w:rPr>
          <w:rFonts w:ascii="Arial" w:hAnsi="Arial" w:cs="Arial"/>
          <w:sz w:val="22"/>
        </w:rPr>
        <w:t xml:space="preserve">    5.4 Å/turn</w:t>
      </w:r>
    </w:p>
    <w:p w:rsidR="00307277" w:rsidRPr="00A10553" w:rsidRDefault="00307277" w:rsidP="00307277">
      <w:pPr>
        <w:rPr>
          <w:rFonts w:ascii="Arial" w:hAnsi="Arial" w:cs="Arial"/>
          <w:sz w:val="22"/>
        </w:rPr>
      </w:pPr>
      <w:r w:rsidRPr="00A10553">
        <w:rPr>
          <w:rFonts w:ascii="Arial" w:hAnsi="Arial" w:cs="Arial"/>
          <w:sz w:val="22"/>
        </w:rPr>
        <w:tab/>
        <w:t xml:space="preserve">    </w:t>
      </w:r>
    </w:p>
    <w:p w:rsidR="00307277" w:rsidRPr="00A10553" w:rsidRDefault="00307277" w:rsidP="00307277">
      <w:pPr>
        <w:rPr>
          <w:rFonts w:ascii="Arial" w:hAnsi="Arial" w:cs="Arial"/>
          <w:sz w:val="22"/>
        </w:rPr>
      </w:pPr>
      <w:r w:rsidRPr="00A10553">
        <w:rPr>
          <w:rFonts w:ascii="Arial" w:hAnsi="Arial" w:cs="Arial"/>
          <w:sz w:val="22"/>
        </w:rPr>
        <w:tab/>
        <w:t>H-bonds || to helix axis.</w:t>
      </w:r>
    </w:p>
    <w:p w:rsidR="00307277" w:rsidRPr="00A10553" w:rsidRDefault="00307277" w:rsidP="00307277">
      <w:pPr>
        <w:rPr>
          <w:rFonts w:ascii="Arial" w:hAnsi="Arial" w:cs="Arial"/>
          <w:sz w:val="22"/>
        </w:rPr>
      </w:pPr>
      <w:r w:rsidRPr="00A10553">
        <w:rPr>
          <w:rFonts w:ascii="Arial" w:hAnsi="Arial" w:cs="Arial"/>
          <w:sz w:val="22"/>
        </w:rPr>
        <w:tab/>
        <w:t>Sidechains point outwards</w:t>
      </w:r>
    </w:p>
    <w:p w:rsidR="00307277" w:rsidRPr="00A10553" w:rsidRDefault="00307277" w:rsidP="00307277">
      <w:pPr>
        <w:rPr>
          <w:rFonts w:ascii="Arial" w:hAnsi="Arial" w:cs="Arial"/>
          <w:sz w:val="22"/>
        </w:rPr>
      </w:pPr>
      <w:r w:rsidRPr="00A10553">
        <w:rPr>
          <w:rFonts w:ascii="Arial" w:hAnsi="Arial" w:cs="Arial"/>
          <w:sz w:val="22"/>
        </w:rPr>
        <w:tab/>
        <w:t>Right handed twist.</w:t>
      </w:r>
    </w:p>
    <w:p w:rsidR="00307277" w:rsidRPr="00A10553" w:rsidRDefault="00307277" w:rsidP="00307277">
      <w:pPr>
        <w:jc w:val="both"/>
        <w:rPr>
          <w:rFonts w:ascii="Arial" w:hAnsi="Arial" w:cs="Arial"/>
          <w:b/>
          <w:sz w:val="22"/>
        </w:rPr>
      </w:pPr>
    </w:p>
    <w:p w:rsidR="00307277" w:rsidRPr="00A10553" w:rsidRDefault="00892045" w:rsidP="00307277">
      <w:pPr>
        <w:jc w:val="both"/>
        <w:rPr>
          <w:rFonts w:ascii="Arial" w:hAnsi="Arial" w:cs="Arial"/>
          <w:sz w:val="22"/>
        </w:rPr>
      </w:pPr>
      <w:r w:rsidRPr="00A10553">
        <w:rPr>
          <w:rFonts w:ascii="Arial" w:hAnsi="Arial" w:cs="Arial"/>
          <w:noProof/>
          <w:sz w:val="22"/>
        </w:rPr>
        <w:lastRenderedPageBreak/>
        <w:drawing>
          <wp:anchor distT="0" distB="0" distL="114300" distR="114300" simplePos="0" relativeHeight="251740160" behindDoc="0" locked="0" layoutInCell="1" allowOverlap="1" wp14:anchorId="38C8DE91" wp14:editId="0D0F36FF">
            <wp:simplePos x="0" y="0"/>
            <wp:positionH relativeFrom="column">
              <wp:posOffset>4570095</wp:posOffset>
            </wp:positionH>
            <wp:positionV relativeFrom="paragraph">
              <wp:posOffset>34290</wp:posOffset>
            </wp:positionV>
            <wp:extent cx="1809750" cy="2164715"/>
            <wp:effectExtent l="0" t="0" r="0" b="0"/>
            <wp:wrapSquare wrapText="largest"/>
            <wp:docPr id="13" name="Picture 6" descr="beta_face_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a_face_view.png"/>
                    <pic:cNvPicPr/>
                  </pic:nvPicPr>
                  <pic:blipFill>
                    <a:blip r:embed="rId29" cstate="print"/>
                    <a:srcRect t="2791"/>
                    <a:stretch>
                      <a:fillRect/>
                    </a:stretch>
                  </pic:blipFill>
                  <pic:spPr>
                    <a:xfrm>
                      <a:off x="0" y="0"/>
                      <a:ext cx="1809750" cy="2164715"/>
                    </a:xfrm>
                    <a:prstGeom prst="rect">
                      <a:avLst/>
                    </a:prstGeom>
                  </pic:spPr>
                </pic:pic>
              </a:graphicData>
            </a:graphic>
          </wp:anchor>
        </w:drawing>
      </w:r>
      <w:r w:rsidR="00307277" w:rsidRPr="00A10553">
        <w:rPr>
          <w:rFonts w:ascii="Arial" w:hAnsi="Arial" w:cs="Arial"/>
          <w:noProof/>
          <w:sz w:val="22"/>
        </w:rPr>
        <w:drawing>
          <wp:anchor distT="0" distB="0" distL="114300" distR="114300" simplePos="0" relativeHeight="251741184" behindDoc="0" locked="0" layoutInCell="1" allowOverlap="1" wp14:anchorId="5BDCED1F" wp14:editId="45819614">
            <wp:simplePos x="0" y="0"/>
            <wp:positionH relativeFrom="column">
              <wp:posOffset>2994660</wp:posOffset>
            </wp:positionH>
            <wp:positionV relativeFrom="paragraph">
              <wp:posOffset>90805</wp:posOffset>
            </wp:positionV>
            <wp:extent cx="1069975" cy="1962785"/>
            <wp:effectExtent l="0" t="0" r="0" b="0"/>
            <wp:wrapSquare wrapText="largest"/>
            <wp:docPr id="14" name="Picture 5" descr="beta sheet protein PROTE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ta sheet protein PROTEINS"/>
                    <pic:cNvPicPr>
                      <a:picLocks noChangeAspect="1" noChangeArrowheads="1"/>
                    </pic:cNvPicPr>
                  </pic:nvPicPr>
                  <pic:blipFill>
                    <a:blip r:embed="rId30" cstate="print"/>
                    <a:srcRect/>
                    <a:stretch>
                      <a:fillRect/>
                    </a:stretch>
                  </pic:blipFill>
                  <pic:spPr bwMode="auto">
                    <a:xfrm>
                      <a:off x="0" y="0"/>
                      <a:ext cx="1069975" cy="1962785"/>
                    </a:xfrm>
                    <a:prstGeom prst="rect">
                      <a:avLst/>
                    </a:prstGeom>
                    <a:noFill/>
                    <a:ln w="9525">
                      <a:noFill/>
                      <a:miter lim="800000"/>
                      <a:headEnd/>
                      <a:tailEnd/>
                    </a:ln>
                  </pic:spPr>
                </pic:pic>
              </a:graphicData>
            </a:graphic>
          </wp:anchor>
        </w:drawing>
      </w:r>
      <w:r w:rsidR="00307277" w:rsidRPr="00A10553">
        <w:rPr>
          <w:rFonts w:ascii="Arial" w:hAnsi="Arial" w:cs="Arial"/>
          <w:b/>
          <w:sz w:val="22"/>
        </w:rPr>
        <w:t>Beta Structures -</w:t>
      </w:r>
      <w:r w:rsidR="00307277" w:rsidRPr="00A10553">
        <w:rPr>
          <w:rFonts w:ascii="Arial" w:hAnsi="Arial" w:cs="Arial"/>
          <w:sz w:val="22"/>
        </w:rPr>
        <w:t xml:space="preserve"> </w:t>
      </w:r>
      <w:r w:rsidR="00307277" w:rsidRPr="00A10553">
        <w:rPr>
          <w:rFonts w:ascii="Arial" w:hAnsi="Arial" w:cs="Arial"/>
        </w:rPr>
        <w:sym w:font="Symbol" w:char="F062"/>
      </w:r>
      <w:r w:rsidR="00307277" w:rsidRPr="00A10553">
        <w:rPr>
          <w:rFonts w:ascii="Arial" w:hAnsi="Arial" w:cs="Arial"/>
          <w:sz w:val="22"/>
        </w:rPr>
        <w:t>-Sheets</w:t>
      </w:r>
    </w:p>
    <w:p w:rsidR="00307277" w:rsidRPr="00A10553" w:rsidRDefault="00307277" w:rsidP="00307277">
      <w:pPr>
        <w:ind w:left="720"/>
        <w:rPr>
          <w:rFonts w:ascii="Arial" w:hAnsi="Arial" w:cs="Arial"/>
          <w:sz w:val="22"/>
        </w:rPr>
      </w:pPr>
      <w:r w:rsidRPr="00A10553">
        <w:rPr>
          <w:rFonts w:ascii="Arial" w:hAnsi="Arial" w:cs="Arial"/>
          <w:sz w:val="22"/>
        </w:rPr>
        <w:t>H-bonds perpendicular to direction of strands.</w:t>
      </w:r>
    </w:p>
    <w:p w:rsidR="00307277" w:rsidRPr="00A10553" w:rsidRDefault="00307277" w:rsidP="00307277">
      <w:pPr>
        <w:tabs>
          <w:tab w:val="num" w:pos="-144"/>
        </w:tabs>
        <w:spacing w:before="120"/>
        <w:ind w:left="720"/>
        <w:jc w:val="both"/>
        <w:rPr>
          <w:rFonts w:ascii="Arial" w:hAnsi="Arial" w:cs="Arial"/>
          <w:sz w:val="22"/>
        </w:rPr>
      </w:pPr>
      <w:r w:rsidRPr="00A10553">
        <w:rPr>
          <w:rFonts w:ascii="Arial" w:hAnsi="Arial" w:cs="Arial"/>
          <w:sz w:val="22"/>
        </w:rPr>
        <w:t xml:space="preserve">Sidechains point up and down, </w:t>
      </w:r>
      <w:r w:rsidRPr="00A10553">
        <w:rPr>
          <w:rFonts w:ascii="Arial" w:hAnsi="Arial" w:cs="Arial"/>
          <w:b/>
          <w:sz w:val="22"/>
        </w:rPr>
        <w:t>above</w:t>
      </w:r>
      <w:r w:rsidRPr="00A10553">
        <w:rPr>
          <w:rFonts w:ascii="Arial" w:hAnsi="Arial" w:cs="Arial"/>
          <w:sz w:val="22"/>
        </w:rPr>
        <w:t xml:space="preserve"> and </w:t>
      </w:r>
      <w:r w:rsidRPr="00A10553">
        <w:rPr>
          <w:rFonts w:ascii="Arial" w:hAnsi="Arial" w:cs="Arial"/>
          <w:b/>
          <w:sz w:val="22"/>
        </w:rPr>
        <w:t>below</w:t>
      </w:r>
      <w:r w:rsidRPr="00A10553">
        <w:rPr>
          <w:rFonts w:ascii="Arial" w:hAnsi="Arial" w:cs="Arial"/>
          <w:sz w:val="22"/>
        </w:rPr>
        <w:t xml:space="preserve"> the sheet.</w:t>
      </w:r>
    </w:p>
    <w:p w:rsidR="00307277" w:rsidRPr="00A10553" w:rsidRDefault="00307277" w:rsidP="00307277">
      <w:pPr>
        <w:ind w:left="720"/>
        <w:rPr>
          <w:rFonts w:ascii="Arial" w:hAnsi="Arial" w:cs="Arial"/>
          <w:sz w:val="22"/>
        </w:rPr>
      </w:pPr>
      <w:r w:rsidRPr="00A10553">
        <w:rPr>
          <w:rFonts w:ascii="Arial" w:hAnsi="Arial" w:cs="Arial"/>
          <w:sz w:val="22"/>
        </w:rPr>
        <w:tab/>
        <w:t>a. parallel</w:t>
      </w:r>
    </w:p>
    <w:p w:rsidR="00307277" w:rsidRPr="00A10553" w:rsidRDefault="00307277" w:rsidP="00307277">
      <w:pPr>
        <w:ind w:left="720"/>
        <w:rPr>
          <w:rFonts w:ascii="Arial" w:hAnsi="Arial" w:cs="Arial"/>
          <w:sz w:val="22"/>
        </w:rPr>
      </w:pPr>
      <w:r w:rsidRPr="00A10553">
        <w:rPr>
          <w:rFonts w:ascii="Arial" w:hAnsi="Arial" w:cs="Arial"/>
          <w:sz w:val="22"/>
        </w:rPr>
        <w:tab/>
        <w:t>b. antiparallel</w:t>
      </w:r>
    </w:p>
    <w:p w:rsidR="00307277" w:rsidRPr="00A10553" w:rsidRDefault="00307277" w:rsidP="00307277">
      <w:pPr>
        <w:pStyle w:val="ListParagraph"/>
        <w:ind w:left="360"/>
        <w:rPr>
          <w:rFonts w:ascii="Arial" w:hAnsi="Arial" w:cs="Arial"/>
          <w:sz w:val="22"/>
        </w:rPr>
      </w:pPr>
      <w:r w:rsidRPr="00A10553">
        <w:rPr>
          <w:rFonts w:ascii="Arial" w:hAnsi="Arial" w:cs="Arial"/>
          <w:noProof/>
          <w:sz w:val="22"/>
        </w:rPr>
        <w:drawing>
          <wp:inline distT="0" distB="0" distL="0" distR="0" wp14:anchorId="3B5C1F58" wp14:editId="582B56EC">
            <wp:extent cx="1717656" cy="1110343"/>
            <wp:effectExtent l="19050" t="0" r="0" b="0"/>
            <wp:docPr id="16" name="Picture 3" descr="be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a.png"/>
                    <pic:cNvPicPr/>
                  </pic:nvPicPr>
                  <pic:blipFill>
                    <a:blip r:embed="rId31" cstate="print"/>
                    <a:stretch>
                      <a:fillRect/>
                    </a:stretch>
                  </pic:blipFill>
                  <pic:spPr>
                    <a:xfrm>
                      <a:off x="0" y="0"/>
                      <a:ext cx="1733298" cy="1120455"/>
                    </a:xfrm>
                    <a:prstGeom prst="rect">
                      <a:avLst/>
                    </a:prstGeom>
                  </pic:spPr>
                </pic:pic>
              </a:graphicData>
            </a:graphic>
          </wp:inline>
        </w:drawing>
      </w:r>
    </w:p>
    <w:p w:rsidR="00307277" w:rsidRDefault="00307277" w:rsidP="00307277">
      <w:pPr>
        <w:rPr>
          <w:rFonts w:ascii="Arial" w:hAnsi="Arial" w:cs="Arial"/>
          <w:b/>
        </w:rPr>
      </w:pPr>
    </w:p>
    <w:p w:rsidR="00892045" w:rsidRPr="00A10553" w:rsidRDefault="00892045" w:rsidP="00892045">
      <w:pPr>
        <w:pStyle w:val="ListParagraph"/>
        <w:ind w:left="0"/>
        <w:rPr>
          <w:rFonts w:ascii="Arial" w:hAnsi="Arial" w:cs="Arial"/>
          <w:b/>
        </w:rPr>
      </w:pPr>
      <w:r w:rsidRPr="00A10553">
        <w:rPr>
          <w:rFonts w:ascii="Arial" w:hAnsi="Arial" w:cs="Arial"/>
          <w:b/>
          <w:noProof/>
        </w:rPr>
        <w:drawing>
          <wp:anchor distT="0" distB="0" distL="114300" distR="114300" simplePos="0" relativeHeight="251744256" behindDoc="0" locked="0" layoutInCell="1" allowOverlap="1" wp14:anchorId="657886EA" wp14:editId="5BDCBDDC">
            <wp:simplePos x="0" y="0"/>
            <wp:positionH relativeFrom="column">
              <wp:posOffset>4682490</wp:posOffset>
            </wp:positionH>
            <wp:positionV relativeFrom="paragraph">
              <wp:posOffset>79375</wp:posOffset>
            </wp:positionV>
            <wp:extent cx="1887855" cy="861695"/>
            <wp:effectExtent l="0" t="0" r="0" b="0"/>
            <wp:wrapSquare wrapText="bothSides"/>
            <wp:docPr id="2" name="Picture 50" descr="C:\Users\oli\Desktop\modbio_figure\denatured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oli\Desktop\modbio_figure\denatured copy.png"/>
                    <pic:cNvPicPr>
                      <a:picLocks noChangeAspect="1" noChangeArrowheads="1"/>
                    </pic:cNvPicPr>
                  </pic:nvPicPr>
                  <pic:blipFill>
                    <a:blip r:embed="rId32" cstate="print"/>
                    <a:srcRect r="33424"/>
                    <a:stretch>
                      <a:fillRect/>
                    </a:stretch>
                  </pic:blipFill>
                  <pic:spPr bwMode="auto">
                    <a:xfrm>
                      <a:off x="0" y="0"/>
                      <a:ext cx="1887855" cy="861695"/>
                    </a:xfrm>
                    <a:prstGeom prst="rect">
                      <a:avLst/>
                    </a:prstGeom>
                    <a:noFill/>
                    <a:ln w="9525">
                      <a:noFill/>
                      <a:miter lim="800000"/>
                      <a:headEnd/>
                      <a:tailEnd/>
                    </a:ln>
                  </pic:spPr>
                </pic:pic>
              </a:graphicData>
            </a:graphic>
          </wp:anchor>
        </w:drawing>
      </w:r>
      <w:r w:rsidRPr="00A10553">
        <w:rPr>
          <w:rFonts w:ascii="Arial" w:hAnsi="Arial" w:cs="Arial"/>
          <w:b/>
        </w:rPr>
        <w:t>Tertia</w:t>
      </w:r>
      <w:r w:rsidR="00F6140F">
        <w:rPr>
          <w:rFonts w:ascii="Arial" w:hAnsi="Arial" w:cs="Arial"/>
          <w:b/>
        </w:rPr>
        <w:t>ry Structure – Conformation of all a</w:t>
      </w:r>
      <w:r w:rsidRPr="00A10553">
        <w:rPr>
          <w:rFonts w:ascii="Arial" w:hAnsi="Arial" w:cs="Arial"/>
          <w:b/>
        </w:rPr>
        <w:t>toms in</w:t>
      </w:r>
      <w:r w:rsidR="00F6140F">
        <w:rPr>
          <w:rFonts w:ascii="Arial" w:hAnsi="Arial" w:cs="Arial"/>
          <w:b/>
        </w:rPr>
        <w:t xml:space="preserve"> one c</w:t>
      </w:r>
      <w:r w:rsidRPr="00A10553">
        <w:rPr>
          <w:rFonts w:ascii="Arial" w:hAnsi="Arial" w:cs="Arial"/>
          <w:b/>
        </w:rPr>
        <w:t>hain</w:t>
      </w:r>
      <w:r w:rsidRPr="00A10553">
        <w:rPr>
          <w:rFonts w:ascii="Arial" w:hAnsi="Arial" w:cs="Arial"/>
          <w:b/>
          <w:noProof/>
          <w:sz w:val="22"/>
          <w:szCs w:val="22"/>
        </w:rPr>
        <w:t xml:space="preserve"> </w:t>
      </w:r>
    </w:p>
    <w:p w:rsidR="00892045" w:rsidRDefault="00892045" w:rsidP="00892045">
      <w:pPr>
        <w:ind w:left="144"/>
        <w:jc w:val="both"/>
        <w:rPr>
          <w:rFonts w:ascii="Arial" w:hAnsi="Arial" w:cs="Arial"/>
          <w:sz w:val="22"/>
          <w:szCs w:val="22"/>
        </w:rPr>
      </w:pPr>
      <w:r w:rsidRPr="00A10553">
        <w:rPr>
          <w:rFonts w:ascii="Arial" w:hAnsi="Arial" w:cs="Arial"/>
          <w:sz w:val="22"/>
          <w:szCs w:val="22"/>
        </w:rPr>
        <w:t>Folded proteins have a well-defined, unique tertiary structure.  The tertiary structure is often formed by the assembly of secondary structures. Remember that the tertiary structure refers to the conformation of all of the atoms in the chain</w:t>
      </w:r>
      <w:r>
        <w:rPr>
          <w:rFonts w:ascii="Arial" w:hAnsi="Arial" w:cs="Arial"/>
          <w:sz w:val="22"/>
          <w:szCs w:val="22"/>
        </w:rPr>
        <w:t>, both mainchain and sidechain</w:t>
      </w:r>
      <w:r w:rsidRPr="00A10553">
        <w:rPr>
          <w:rFonts w:ascii="Arial" w:hAnsi="Arial" w:cs="Arial"/>
          <w:sz w:val="22"/>
          <w:szCs w:val="22"/>
        </w:rPr>
        <w:t>.</w:t>
      </w:r>
      <w:r>
        <w:rPr>
          <w:rFonts w:ascii="Arial" w:hAnsi="Arial" w:cs="Arial"/>
          <w:sz w:val="22"/>
          <w:szCs w:val="22"/>
        </w:rPr>
        <w:t xml:space="preserve">  Folded proteins are:</w:t>
      </w:r>
    </w:p>
    <w:p w:rsidR="00892045" w:rsidRDefault="00892045" w:rsidP="00892045">
      <w:pPr>
        <w:tabs>
          <w:tab w:val="left" w:pos="2040"/>
        </w:tabs>
        <w:spacing w:before="40"/>
        <w:ind w:left="144"/>
        <w:jc w:val="both"/>
        <w:rPr>
          <w:rFonts w:ascii="Arial" w:hAnsi="Arial" w:cs="Arial"/>
          <w:sz w:val="22"/>
          <w:szCs w:val="22"/>
        </w:rPr>
      </w:pPr>
      <w:r>
        <w:rPr>
          <w:rFonts w:ascii="Arial" w:hAnsi="Arial" w:cs="Arial"/>
          <w:sz w:val="22"/>
          <w:szCs w:val="22"/>
        </w:rPr>
        <w:t>i) compact, well packed.</w:t>
      </w:r>
    </w:p>
    <w:p w:rsidR="00892045" w:rsidRDefault="00431333" w:rsidP="00892045">
      <w:pPr>
        <w:tabs>
          <w:tab w:val="left" w:pos="2040"/>
        </w:tabs>
        <w:spacing w:before="40"/>
        <w:ind w:left="144"/>
        <w:jc w:val="both"/>
        <w:rPr>
          <w:rFonts w:ascii="Arial" w:hAnsi="Arial" w:cs="Arial"/>
          <w:sz w:val="22"/>
          <w:szCs w:val="22"/>
        </w:rPr>
      </w:pPr>
      <w:r>
        <w:rPr>
          <w:rFonts w:ascii="Arial" w:hAnsi="Arial" w:cs="Arial"/>
          <w:noProof/>
          <w:sz w:val="22"/>
          <w:szCs w:val="22"/>
        </w:rPr>
        <w:drawing>
          <wp:anchor distT="0" distB="0" distL="114300" distR="114300" simplePos="0" relativeHeight="251745280" behindDoc="0" locked="0" layoutInCell="1" allowOverlap="1" wp14:anchorId="68C98232" wp14:editId="1594B705">
            <wp:simplePos x="0" y="0"/>
            <wp:positionH relativeFrom="column">
              <wp:posOffset>3625850</wp:posOffset>
            </wp:positionH>
            <wp:positionV relativeFrom="paragraph">
              <wp:posOffset>-1270</wp:posOffset>
            </wp:positionV>
            <wp:extent cx="3121025" cy="3121025"/>
            <wp:effectExtent l="0" t="0" r="0" b="0"/>
            <wp:wrapSquare wrapText="bothSides"/>
            <wp:docPr id="10" name="Picture 10" descr="C:\Users\rule\Desktop\Prot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C:\Users\rule\Desktop\ProtG.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121025" cy="312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892045">
        <w:rPr>
          <w:rFonts w:ascii="Arial" w:hAnsi="Arial" w:cs="Arial"/>
          <w:sz w:val="22"/>
          <w:szCs w:val="22"/>
        </w:rPr>
        <w:t>ii) contain H-bonded secondary structures</w:t>
      </w:r>
    </w:p>
    <w:p w:rsidR="00892045" w:rsidRDefault="00892045" w:rsidP="00892045">
      <w:pPr>
        <w:spacing w:before="40"/>
        <w:ind w:left="144"/>
        <w:jc w:val="both"/>
        <w:rPr>
          <w:rFonts w:ascii="Arial" w:hAnsi="Arial" w:cs="Arial"/>
          <w:sz w:val="22"/>
          <w:szCs w:val="22"/>
        </w:rPr>
      </w:pPr>
      <w:r>
        <w:rPr>
          <w:rFonts w:ascii="Arial" w:hAnsi="Arial" w:cs="Arial"/>
          <w:sz w:val="22"/>
          <w:szCs w:val="22"/>
        </w:rPr>
        <w:t>iii) have the following distribution of amino acids:</w:t>
      </w:r>
    </w:p>
    <w:tbl>
      <w:tblPr>
        <w:tblStyle w:val="TableGrid"/>
        <w:tblpPr w:leftFromText="180" w:rightFromText="180" w:vertAnchor="text" w:horzAnchor="page" w:tblpX="1482" w:tblpY="368"/>
        <w:tblW w:w="0" w:type="auto"/>
        <w:tblLook w:val="04A0" w:firstRow="1" w:lastRow="0" w:firstColumn="1" w:lastColumn="0" w:noHBand="0" w:noVBand="1"/>
      </w:tblPr>
      <w:tblGrid>
        <w:gridCol w:w="1890"/>
        <w:gridCol w:w="1008"/>
        <w:gridCol w:w="1170"/>
      </w:tblGrid>
      <w:tr w:rsidR="00892045" w:rsidTr="00892045">
        <w:tc>
          <w:tcPr>
            <w:tcW w:w="1890" w:type="dxa"/>
            <w:vAlign w:val="center"/>
          </w:tcPr>
          <w:p w:rsidR="00892045" w:rsidRPr="00A10553" w:rsidRDefault="00892045" w:rsidP="00892045">
            <w:pPr>
              <w:pStyle w:val="ListParagraph"/>
              <w:ind w:left="0"/>
              <w:rPr>
                <w:rFonts w:ascii="Arial" w:hAnsi="Arial" w:cs="Arial"/>
                <w:b/>
                <w:sz w:val="20"/>
              </w:rPr>
            </w:pPr>
            <w:r w:rsidRPr="00A10553">
              <w:rPr>
                <w:rFonts w:ascii="Arial" w:hAnsi="Arial" w:cs="Arial"/>
                <w:b/>
                <w:sz w:val="20"/>
              </w:rPr>
              <w:t>Amino Acid type</w:t>
            </w:r>
          </w:p>
        </w:tc>
        <w:tc>
          <w:tcPr>
            <w:tcW w:w="1008" w:type="dxa"/>
            <w:vAlign w:val="center"/>
          </w:tcPr>
          <w:p w:rsidR="00892045" w:rsidRPr="00A10553" w:rsidRDefault="00892045" w:rsidP="00892045">
            <w:pPr>
              <w:pStyle w:val="ListParagraph"/>
              <w:ind w:left="0"/>
              <w:rPr>
                <w:rFonts w:ascii="Arial" w:hAnsi="Arial" w:cs="Arial"/>
                <w:b/>
                <w:sz w:val="20"/>
              </w:rPr>
            </w:pPr>
            <w:r w:rsidRPr="00A10553">
              <w:rPr>
                <w:rFonts w:ascii="Arial" w:hAnsi="Arial" w:cs="Arial"/>
                <w:b/>
                <w:sz w:val="20"/>
              </w:rPr>
              <w:t>Inside</w:t>
            </w:r>
          </w:p>
        </w:tc>
        <w:tc>
          <w:tcPr>
            <w:tcW w:w="1170" w:type="dxa"/>
            <w:vAlign w:val="center"/>
          </w:tcPr>
          <w:p w:rsidR="00892045" w:rsidRPr="00A10553" w:rsidRDefault="00892045" w:rsidP="00892045">
            <w:pPr>
              <w:pStyle w:val="ListParagraph"/>
              <w:ind w:left="0"/>
              <w:rPr>
                <w:rFonts w:ascii="Arial" w:hAnsi="Arial" w:cs="Arial"/>
                <w:b/>
                <w:sz w:val="20"/>
              </w:rPr>
            </w:pPr>
            <w:r w:rsidRPr="00A10553">
              <w:rPr>
                <w:rFonts w:ascii="Arial" w:hAnsi="Arial" w:cs="Arial"/>
                <w:b/>
                <w:sz w:val="20"/>
              </w:rPr>
              <w:t>Outside</w:t>
            </w:r>
          </w:p>
        </w:tc>
      </w:tr>
      <w:tr w:rsidR="00892045" w:rsidTr="00892045">
        <w:tc>
          <w:tcPr>
            <w:tcW w:w="1890" w:type="dxa"/>
            <w:vAlign w:val="center"/>
          </w:tcPr>
          <w:p w:rsidR="00892045" w:rsidRPr="00A10553" w:rsidRDefault="00892045" w:rsidP="00892045">
            <w:pPr>
              <w:pStyle w:val="ListParagraph"/>
              <w:ind w:left="0"/>
              <w:rPr>
                <w:rFonts w:ascii="Arial" w:hAnsi="Arial" w:cs="Arial"/>
                <w:sz w:val="20"/>
              </w:rPr>
            </w:pPr>
            <w:r w:rsidRPr="00A10553">
              <w:rPr>
                <w:rFonts w:ascii="Arial" w:hAnsi="Arial" w:cs="Arial"/>
                <w:sz w:val="20"/>
              </w:rPr>
              <w:t>Polar</w:t>
            </w:r>
          </w:p>
        </w:tc>
        <w:tc>
          <w:tcPr>
            <w:tcW w:w="1008" w:type="dxa"/>
          </w:tcPr>
          <w:p w:rsidR="00892045" w:rsidRDefault="00892045" w:rsidP="00892045">
            <w:pPr>
              <w:jc w:val="both"/>
              <w:rPr>
                <w:rFonts w:ascii="Arial" w:hAnsi="Arial" w:cs="Arial"/>
                <w:sz w:val="22"/>
                <w:szCs w:val="22"/>
              </w:rPr>
            </w:pPr>
          </w:p>
        </w:tc>
        <w:tc>
          <w:tcPr>
            <w:tcW w:w="1170" w:type="dxa"/>
          </w:tcPr>
          <w:p w:rsidR="00892045" w:rsidRDefault="00892045" w:rsidP="00892045">
            <w:pPr>
              <w:jc w:val="both"/>
              <w:rPr>
                <w:rFonts w:ascii="Arial" w:hAnsi="Arial" w:cs="Arial"/>
                <w:sz w:val="22"/>
                <w:szCs w:val="22"/>
              </w:rPr>
            </w:pPr>
          </w:p>
        </w:tc>
      </w:tr>
      <w:tr w:rsidR="00892045" w:rsidTr="00892045">
        <w:tc>
          <w:tcPr>
            <w:tcW w:w="1890" w:type="dxa"/>
            <w:vAlign w:val="center"/>
          </w:tcPr>
          <w:p w:rsidR="00892045" w:rsidRPr="00A10553" w:rsidRDefault="00892045" w:rsidP="00892045">
            <w:pPr>
              <w:pStyle w:val="ListParagraph"/>
              <w:ind w:left="0"/>
              <w:rPr>
                <w:rFonts w:ascii="Arial" w:hAnsi="Arial" w:cs="Arial"/>
                <w:sz w:val="20"/>
              </w:rPr>
            </w:pPr>
            <w:r w:rsidRPr="00A10553">
              <w:rPr>
                <w:rFonts w:ascii="Arial" w:hAnsi="Arial" w:cs="Arial"/>
                <w:sz w:val="20"/>
              </w:rPr>
              <w:t>Charged</w:t>
            </w:r>
          </w:p>
        </w:tc>
        <w:tc>
          <w:tcPr>
            <w:tcW w:w="1008" w:type="dxa"/>
          </w:tcPr>
          <w:p w:rsidR="00892045" w:rsidRDefault="00892045" w:rsidP="00892045">
            <w:pPr>
              <w:jc w:val="both"/>
              <w:rPr>
                <w:rFonts w:ascii="Arial" w:hAnsi="Arial" w:cs="Arial"/>
                <w:sz w:val="22"/>
                <w:szCs w:val="22"/>
              </w:rPr>
            </w:pPr>
          </w:p>
        </w:tc>
        <w:tc>
          <w:tcPr>
            <w:tcW w:w="1170" w:type="dxa"/>
          </w:tcPr>
          <w:p w:rsidR="00892045" w:rsidRDefault="00892045" w:rsidP="00892045">
            <w:pPr>
              <w:jc w:val="both"/>
              <w:rPr>
                <w:rFonts w:ascii="Arial" w:hAnsi="Arial" w:cs="Arial"/>
                <w:sz w:val="22"/>
                <w:szCs w:val="22"/>
              </w:rPr>
            </w:pPr>
          </w:p>
        </w:tc>
      </w:tr>
      <w:tr w:rsidR="00892045" w:rsidTr="00892045">
        <w:tc>
          <w:tcPr>
            <w:tcW w:w="1890" w:type="dxa"/>
            <w:vAlign w:val="center"/>
          </w:tcPr>
          <w:p w:rsidR="00892045" w:rsidRPr="00A10553" w:rsidRDefault="00892045" w:rsidP="00892045">
            <w:pPr>
              <w:pStyle w:val="ListParagraph"/>
              <w:ind w:left="0"/>
              <w:rPr>
                <w:rFonts w:ascii="Arial" w:hAnsi="Arial" w:cs="Arial"/>
                <w:sz w:val="20"/>
              </w:rPr>
            </w:pPr>
            <w:r w:rsidRPr="00A10553">
              <w:rPr>
                <w:rFonts w:ascii="Arial" w:hAnsi="Arial" w:cs="Arial"/>
                <w:sz w:val="20"/>
              </w:rPr>
              <w:t>Non-polar</w:t>
            </w:r>
          </w:p>
        </w:tc>
        <w:tc>
          <w:tcPr>
            <w:tcW w:w="1008" w:type="dxa"/>
          </w:tcPr>
          <w:p w:rsidR="00892045" w:rsidRDefault="00892045" w:rsidP="00892045">
            <w:pPr>
              <w:jc w:val="both"/>
              <w:rPr>
                <w:rFonts w:ascii="Arial" w:hAnsi="Arial" w:cs="Arial"/>
                <w:sz w:val="22"/>
                <w:szCs w:val="22"/>
              </w:rPr>
            </w:pPr>
          </w:p>
        </w:tc>
        <w:tc>
          <w:tcPr>
            <w:tcW w:w="1170" w:type="dxa"/>
          </w:tcPr>
          <w:p w:rsidR="00892045" w:rsidRDefault="00892045" w:rsidP="00892045">
            <w:pPr>
              <w:jc w:val="both"/>
              <w:rPr>
                <w:rFonts w:ascii="Arial" w:hAnsi="Arial" w:cs="Arial"/>
                <w:sz w:val="22"/>
                <w:szCs w:val="22"/>
              </w:rPr>
            </w:pPr>
          </w:p>
        </w:tc>
      </w:tr>
    </w:tbl>
    <w:p w:rsidR="00892045" w:rsidRDefault="00892045" w:rsidP="00892045">
      <w:pPr>
        <w:spacing w:before="60"/>
        <w:ind w:left="288" w:hanging="288"/>
        <w:jc w:val="both"/>
        <w:rPr>
          <w:rFonts w:ascii="Arial" w:hAnsi="Arial" w:cs="Arial"/>
          <w:b/>
          <w:sz w:val="22"/>
          <w:szCs w:val="22"/>
        </w:rPr>
      </w:pPr>
    </w:p>
    <w:p w:rsidR="00892045" w:rsidRDefault="00892045" w:rsidP="00892045">
      <w:pPr>
        <w:jc w:val="both"/>
        <w:rPr>
          <w:rFonts w:ascii="Arial" w:hAnsi="Arial" w:cs="Arial"/>
          <w:sz w:val="22"/>
          <w:szCs w:val="22"/>
        </w:rPr>
      </w:pPr>
    </w:p>
    <w:p w:rsidR="00892045" w:rsidRDefault="00892045" w:rsidP="00892045">
      <w:pPr>
        <w:jc w:val="both"/>
        <w:rPr>
          <w:rFonts w:ascii="Arial" w:hAnsi="Arial" w:cs="Arial"/>
          <w:sz w:val="22"/>
          <w:szCs w:val="22"/>
        </w:rPr>
      </w:pPr>
    </w:p>
    <w:p w:rsidR="00892045" w:rsidRDefault="00892045" w:rsidP="00892045">
      <w:pPr>
        <w:jc w:val="both"/>
        <w:rPr>
          <w:rFonts w:ascii="Arial" w:hAnsi="Arial" w:cs="Arial"/>
          <w:sz w:val="22"/>
          <w:szCs w:val="22"/>
        </w:rPr>
      </w:pPr>
    </w:p>
    <w:p w:rsidR="00892045" w:rsidRDefault="00892045" w:rsidP="00892045">
      <w:pPr>
        <w:jc w:val="both"/>
        <w:rPr>
          <w:rFonts w:ascii="Arial" w:hAnsi="Arial" w:cs="Arial"/>
          <w:sz w:val="22"/>
          <w:szCs w:val="22"/>
        </w:rPr>
      </w:pPr>
    </w:p>
    <w:p w:rsidR="00892045" w:rsidRDefault="00892045" w:rsidP="00892045">
      <w:pPr>
        <w:jc w:val="both"/>
        <w:rPr>
          <w:rFonts w:ascii="Arial" w:hAnsi="Arial" w:cs="Arial"/>
          <w:sz w:val="22"/>
          <w:szCs w:val="22"/>
        </w:rPr>
      </w:pPr>
    </w:p>
    <w:p w:rsidR="00892045" w:rsidRDefault="00892045" w:rsidP="00892045">
      <w:pPr>
        <w:jc w:val="both"/>
        <w:rPr>
          <w:rFonts w:ascii="Arial" w:hAnsi="Arial" w:cs="Arial"/>
          <w:sz w:val="22"/>
          <w:szCs w:val="22"/>
        </w:rPr>
      </w:pPr>
      <w:r>
        <w:rPr>
          <w:rFonts w:ascii="Arial" w:hAnsi="Arial" w:cs="Arial"/>
          <w:sz w:val="22"/>
          <w:szCs w:val="22"/>
        </w:rPr>
        <w:t>To understand protein folding, we need to understand how the different amino acid side chain groups can interact with water, and then with themselves.</w:t>
      </w:r>
    </w:p>
    <w:p w:rsidR="00892045" w:rsidRDefault="00892045" w:rsidP="00892045">
      <w:pPr>
        <w:jc w:val="both"/>
        <w:rPr>
          <w:rFonts w:ascii="Arial" w:hAnsi="Arial" w:cs="Arial"/>
          <w:sz w:val="22"/>
          <w:szCs w:val="22"/>
        </w:rPr>
      </w:pPr>
    </w:p>
    <w:p w:rsidR="00892045" w:rsidRDefault="00892045" w:rsidP="00892045">
      <w:pPr>
        <w:jc w:val="both"/>
        <w:rPr>
          <w:rFonts w:ascii="Arial" w:hAnsi="Arial" w:cs="Arial"/>
          <w:sz w:val="22"/>
          <w:szCs w:val="22"/>
        </w:rPr>
      </w:pPr>
    </w:p>
    <w:p w:rsidR="00892045" w:rsidRDefault="00892045" w:rsidP="00892045">
      <w:pPr>
        <w:jc w:val="both"/>
        <w:rPr>
          <w:rFonts w:ascii="Arial" w:hAnsi="Arial" w:cs="Arial"/>
          <w:sz w:val="22"/>
          <w:szCs w:val="22"/>
        </w:rPr>
      </w:pPr>
    </w:p>
    <w:p w:rsidR="00892045" w:rsidRDefault="00892045" w:rsidP="00892045">
      <w:pPr>
        <w:jc w:val="both"/>
        <w:rPr>
          <w:rFonts w:ascii="Arial" w:hAnsi="Arial" w:cs="Arial"/>
          <w:sz w:val="22"/>
          <w:szCs w:val="22"/>
        </w:rPr>
      </w:pPr>
    </w:p>
    <w:p w:rsidR="00892045" w:rsidRDefault="00892045" w:rsidP="00892045">
      <w:pPr>
        <w:jc w:val="both"/>
        <w:rPr>
          <w:rFonts w:ascii="Arial" w:hAnsi="Arial" w:cs="Arial"/>
          <w:sz w:val="22"/>
          <w:szCs w:val="22"/>
        </w:rPr>
      </w:pPr>
    </w:p>
    <w:p w:rsidR="00892045" w:rsidRDefault="00892045" w:rsidP="00892045">
      <w:pPr>
        <w:jc w:val="both"/>
        <w:rPr>
          <w:rFonts w:ascii="Arial" w:hAnsi="Arial" w:cs="Arial"/>
          <w:sz w:val="22"/>
          <w:szCs w:val="22"/>
        </w:rPr>
      </w:pPr>
    </w:p>
    <w:p w:rsidR="00892045" w:rsidRDefault="00892045" w:rsidP="00892045">
      <w:pPr>
        <w:jc w:val="both"/>
        <w:rPr>
          <w:rFonts w:ascii="Arial" w:hAnsi="Arial" w:cs="Arial"/>
          <w:sz w:val="22"/>
          <w:szCs w:val="22"/>
        </w:rPr>
      </w:pPr>
    </w:p>
    <w:p w:rsidR="00892045" w:rsidRPr="000D5DA0" w:rsidRDefault="00892045" w:rsidP="00892045">
      <w:pPr>
        <w:rPr>
          <w:rFonts w:ascii="Arial" w:hAnsi="Arial" w:cs="Arial"/>
          <w:b/>
          <w:sz w:val="22"/>
          <w:szCs w:val="22"/>
        </w:rPr>
      </w:pPr>
      <w:r w:rsidRPr="000D5DA0">
        <w:rPr>
          <w:rFonts w:ascii="Arial" w:hAnsi="Arial" w:cs="Arial"/>
          <w:b/>
          <w:sz w:val="22"/>
          <w:szCs w:val="22"/>
        </w:rPr>
        <w:t>Expectations:</w:t>
      </w:r>
    </w:p>
    <w:p w:rsidR="00892045" w:rsidRDefault="00892045" w:rsidP="00431333">
      <w:pPr>
        <w:spacing w:before="40"/>
        <w:ind w:left="360" w:hanging="216"/>
        <w:rPr>
          <w:rFonts w:ascii="Arial" w:hAnsi="Arial" w:cs="Arial"/>
          <w:sz w:val="22"/>
          <w:szCs w:val="22"/>
        </w:rPr>
      </w:pPr>
      <w:r w:rsidRPr="000D5DA0">
        <w:rPr>
          <w:rFonts w:ascii="Arial" w:hAnsi="Arial" w:cs="Arial"/>
          <w:sz w:val="22"/>
          <w:szCs w:val="22"/>
        </w:rPr>
        <w:t xml:space="preserve">1. </w:t>
      </w:r>
      <w:r>
        <w:rPr>
          <w:rFonts w:ascii="Arial" w:hAnsi="Arial" w:cs="Arial"/>
          <w:sz w:val="22"/>
          <w:szCs w:val="22"/>
        </w:rPr>
        <w:t>Can y</w:t>
      </w:r>
      <w:r w:rsidR="00431333">
        <w:rPr>
          <w:rFonts w:ascii="Arial" w:hAnsi="Arial" w:cs="Arial"/>
          <w:sz w:val="22"/>
          <w:szCs w:val="22"/>
        </w:rPr>
        <w:t>ou identify the chiral center in</w:t>
      </w:r>
      <w:r>
        <w:rPr>
          <w:rFonts w:ascii="Arial" w:hAnsi="Arial" w:cs="Arial"/>
          <w:sz w:val="22"/>
          <w:szCs w:val="22"/>
        </w:rPr>
        <w:t xml:space="preserve"> an amino acid and know that only one enantiomer (L) is common</w:t>
      </w:r>
      <w:r w:rsidR="00431333">
        <w:rPr>
          <w:rFonts w:ascii="Arial" w:hAnsi="Arial" w:cs="Arial"/>
          <w:sz w:val="22"/>
          <w:szCs w:val="22"/>
        </w:rPr>
        <w:t xml:space="preserve"> in natural proteins.</w:t>
      </w:r>
    </w:p>
    <w:p w:rsidR="00892045" w:rsidRDefault="00892045" w:rsidP="00431333">
      <w:pPr>
        <w:spacing w:before="40"/>
        <w:ind w:left="360" w:hanging="216"/>
        <w:rPr>
          <w:rFonts w:ascii="Arial" w:hAnsi="Arial" w:cs="Arial"/>
          <w:sz w:val="22"/>
          <w:szCs w:val="22"/>
        </w:rPr>
      </w:pPr>
      <w:r>
        <w:rPr>
          <w:rFonts w:ascii="Arial" w:hAnsi="Arial" w:cs="Arial"/>
          <w:sz w:val="22"/>
          <w:szCs w:val="22"/>
        </w:rPr>
        <w:t>2. Can you predict the ionization state of the sidechain group of amino acids, given the pH and the pKa of that sidechain?</w:t>
      </w:r>
    </w:p>
    <w:p w:rsidR="00892045" w:rsidRDefault="00892045" w:rsidP="00431333">
      <w:pPr>
        <w:spacing w:before="40"/>
        <w:ind w:left="360" w:hanging="216"/>
        <w:rPr>
          <w:rFonts w:ascii="Arial" w:hAnsi="Arial" w:cs="Arial"/>
          <w:sz w:val="22"/>
          <w:szCs w:val="22"/>
        </w:rPr>
      </w:pPr>
      <w:r>
        <w:rPr>
          <w:rFonts w:ascii="Arial" w:hAnsi="Arial" w:cs="Arial"/>
          <w:sz w:val="22"/>
          <w:szCs w:val="22"/>
        </w:rPr>
        <w:t>3. Can you describe the formation of the peptide bond – which atoms are involved, what is released?</w:t>
      </w:r>
    </w:p>
    <w:p w:rsidR="00892045" w:rsidRDefault="00892045" w:rsidP="00431333">
      <w:pPr>
        <w:spacing w:before="40"/>
        <w:ind w:left="360" w:hanging="216"/>
        <w:rPr>
          <w:rFonts w:ascii="Arial" w:hAnsi="Arial" w:cs="Arial"/>
          <w:sz w:val="22"/>
          <w:szCs w:val="22"/>
        </w:rPr>
      </w:pPr>
      <w:r>
        <w:rPr>
          <w:rFonts w:ascii="Arial" w:hAnsi="Arial" w:cs="Arial"/>
          <w:sz w:val="22"/>
          <w:szCs w:val="22"/>
        </w:rPr>
        <w:t>4. Can you draw a dipeptide, and label the peptide bond, the amino and carboxy terminus.</w:t>
      </w:r>
    </w:p>
    <w:p w:rsidR="00892045" w:rsidRDefault="00892045" w:rsidP="00431333">
      <w:pPr>
        <w:spacing w:before="40"/>
        <w:ind w:left="360" w:hanging="216"/>
        <w:rPr>
          <w:rFonts w:ascii="Arial" w:hAnsi="Arial" w:cs="Arial"/>
          <w:sz w:val="22"/>
          <w:szCs w:val="22"/>
        </w:rPr>
      </w:pPr>
      <w:r>
        <w:rPr>
          <w:rFonts w:ascii="Arial" w:hAnsi="Arial" w:cs="Arial"/>
          <w:sz w:val="22"/>
          <w:szCs w:val="22"/>
        </w:rPr>
        <w:t>5. Can you distinguish between mainchain and sidechain atoms?</w:t>
      </w:r>
    </w:p>
    <w:p w:rsidR="00892045" w:rsidRDefault="00892045" w:rsidP="00431333">
      <w:pPr>
        <w:spacing w:before="40"/>
        <w:ind w:left="360" w:hanging="216"/>
        <w:rPr>
          <w:rFonts w:ascii="Arial" w:hAnsi="Arial" w:cs="Arial"/>
          <w:sz w:val="22"/>
          <w:szCs w:val="22"/>
        </w:rPr>
      </w:pPr>
      <w:r>
        <w:rPr>
          <w:rFonts w:ascii="Arial" w:hAnsi="Arial" w:cs="Arial"/>
          <w:sz w:val="22"/>
          <w:szCs w:val="22"/>
        </w:rPr>
        <w:t>6. What is the difference between an amino acid and a residue?</w:t>
      </w:r>
    </w:p>
    <w:p w:rsidR="00892045" w:rsidRDefault="00892045" w:rsidP="00431333">
      <w:pPr>
        <w:spacing w:before="40"/>
        <w:ind w:left="360" w:hanging="216"/>
        <w:rPr>
          <w:rFonts w:ascii="Arial" w:hAnsi="Arial" w:cs="Arial"/>
          <w:sz w:val="22"/>
          <w:szCs w:val="22"/>
        </w:rPr>
      </w:pPr>
      <w:r>
        <w:rPr>
          <w:rFonts w:ascii="Arial" w:hAnsi="Arial" w:cs="Arial"/>
          <w:sz w:val="22"/>
          <w:szCs w:val="22"/>
        </w:rPr>
        <w:t>7. Do you know how to write the sequence of a protein given its structure?</w:t>
      </w:r>
    </w:p>
    <w:p w:rsidR="00892045" w:rsidRDefault="00892045" w:rsidP="00431333">
      <w:pPr>
        <w:spacing w:before="40"/>
        <w:ind w:left="360" w:hanging="216"/>
        <w:rPr>
          <w:rFonts w:ascii="Arial" w:hAnsi="Arial" w:cs="Arial"/>
          <w:sz w:val="22"/>
          <w:szCs w:val="22"/>
        </w:rPr>
      </w:pPr>
      <w:r>
        <w:rPr>
          <w:rFonts w:ascii="Arial" w:hAnsi="Arial" w:cs="Arial"/>
          <w:sz w:val="22"/>
          <w:szCs w:val="22"/>
        </w:rPr>
        <w:t>8. You should know that the peptide bond is planer, trans, and cannot rotate.</w:t>
      </w:r>
    </w:p>
    <w:p w:rsidR="00892045" w:rsidRDefault="00431333" w:rsidP="00431333">
      <w:pPr>
        <w:spacing w:before="40"/>
        <w:ind w:left="360" w:hanging="216"/>
        <w:rPr>
          <w:rFonts w:ascii="Arial" w:hAnsi="Arial" w:cs="Arial"/>
          <w:sz w:val="22"/>
          <w:szCs w:val="22"/>
        </w:rPr>
      </w:pPr>
      <w:r>
        <w:rPr>
          <w:rFonts w:ascii="Arial" w:hAnsi="Arial" w:cs="Arial"/>
          <w:sz w:val="22"/>
          <w:szCs w:val="22"/>
        </w:rPr>
        <w:t>9</w:t>
      </w:r>
      <w:r w:rsidR="00892045">
        <w:rPr>
          <w:rFonts w:ascii="Arial" w:hAnsi="Arial" w:cs="Arial"/>
          <w:sz w:val="22"/>
          <w:szCs w:val="22"/>
        </w:rPr>
        <w:t>. Can you explain why peptides/proteins can be very flexible when unfolded?</w:t>
      </w:r>
    </w:p>
    <w:p w:rsidR="00431333" w:rsidRDefault="00431333" w:rsidP="00431333">
      <w:pPr>
        <w:spacing w:before="40"/>
        <w:ind w:left="360" w:hanging="216"/>
        <w:rPr>
          <w:rFonts w:ascii="Arial" w:hAnsi="Arial" w:cs="Arial"/>
          <w:sz w:val="22"/>
          <w:szCs w:val="22"/>
        </w:rPr>
      </w:pPr>
      <w:r>
        <w:rPr>
          <w:rFonts w:ascii="Arial" w:hAnsi="Arial" w:cs="Arial"/>
          <w:sz w:val="22"/>
          <w:szCs w:val="22"/>
        </w:rPr>
        <w:t>10. Can you describe why helices and sheets are stable, and their properties?</w:t>
      </w:r>
    </w:p>
    <w:p w:rsidR="00892045" w:rsidRDefault="00431333" w:rsidP="00431333">
      <w:pPr>
        <w:spacing w:before="40"/>
        <w:ind w:left="360" w:hanging="216"/>
        <w:rPr>
          <w:rFonts w:ascii="Arial" w:hAnsi="Arial" w:cs="Arial"/>
          <w:sz w:val="22"/>
          <w:szCs w:val="22"/>
        </w:rPr>
      </w:pPr>
      <w:r>
        <w:rPr>
          <w:rFonts w:ascii="Arial" w:hAnsi="Arial" w:cs="Arial"/>
          <w:sz w:val="22"/>
          <w:szCs w:val="22"/>
        </w:rPr>
        <w:t>11</w:t>
      </w:r>
      <w:r w:rsidR="00892045">
        <w:rPr>
          <w:rFonts w:ascii="Arial" w:hAnsi="Arial" w:cs="Arial"/>
          <w:sz w:val="22"/>
          <w:szCs w:val="22"/>
        </w:rPr>
        <w:t xml:space="preserve">. Can you identify functional groups on the sidechains of amino acids </w:t>
      </w:r>
      <w:r>
        <w:rPr>
          <w:rFonts w:ascii="Arial" w:hAnsi="Arial" w:cs="Arial"/>
          <w:sz w:val="22"/>
          <w:szCs w:val="22"/>
        </w:rPr>
        <w:t xml:space="preserve">(polar/non-polar) </w:t>
      </w:r>
      <w:r w:rsidR="00892045">
        <w:rPr>
          <w:rFonts w:ascii="Arial" w:hAnsi="Arial" w:cs="Arial"/>
          <w:sz w:val="22"/>
          <w:szCs w:val="22"/>
        </w:rPr>
        <w:t xml:space="preserve">and discuss their </w:t>
      </w:r>
      <w:r w:rsidR="00F6140F">
        <w:rPr>
          <w:rFonts w:ascii="Arial" w:hAnsi="Arial" w:cs="Arial"/>
          <w:sz w:val="22"/>
          <w:szCs w:val="22"/>
        </w:rPr>
        <w:t>location</w:t>
      </w:r>
      <w:r w:rsidR="00892045">
        <w:rPr>
          <w:rFonts w:ascii="Arial" w:hAnsi="Arial" w:cs="Arial"/>
          <w:sz w:val="22"/>
          <w:szCs w:val="22"/>
        </w:rPr>
        <w:t xml:space="preserve"> </w:t>
      </w:r>
      <w:r>
        <w:rPr>
          <w:rFonts w:ascii="Arial" w:hAnsi="Arial" w:cs="Arial"/>
          <w:sz w:val="22"/>
          <w:szCs w:val="22"/>
        </w:rPr>
        <w:t>in folded proteins.</w:t>
      </w:r>
    </w:p>
    <w:sectPr w:rsidR="00892045" w:rsidSect="008933AB">
      <w:headerReference w:type="default" r:id="rId34"/>
      <w:footerReference w:type="default" r:id="rId35"/>
      <w:type w:val="continuous"/>
      <w:pgSz w:w="11907" w:h="16839" w:code="9"/>
      <w:pgMar w:top="864" w:right="1008" w:bottom="864" w:left="1008" w:header="432" w:footer="43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AAE" w:rsidRDefault="00920AAE">
      <w:r>
        <w:separator/>
      </w:r>
    </w:p>
  </w:endnote>
  <w:endnote w:type="continuationSeparator" w:id="0">
    <w:p w:rsidR="00920AAE" w:rsidRDefault="00920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0370904"/>
      <w:docPartObj>
        <w:docPartGallery w:val="Page Numbers (Bottom of Page)"/>
        <w:docPartUnique/>
      </w:docPartObj>
    </w:sdtPr>
    <w:sdtEndPr>
      <w:rPr>
        <w:noProof/>
      </w:rPr>
    </w:sdtEndPr>
    <w:sdtContent>
      <w:p w:rsidR="00F6140F" w:rsidRDefault="00F6140F">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rsidR="00B61C52" w:rsidRDefault="00B61C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AAE" w:rsidRDefault="00920AAE">
      <w:r>
        <w:separator/>
      </w:r>
    </w:p>
  </w:footnote>
  <w:footnote w:type="continuationSeparator" w:id="0">
    <w:p w:rsidR="00920AAE" w:rsidRDefault="00920A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C52" w:rsidRDefault="00FC16DB">
    <w:pPr>
      <w:pStyle w:val="Header"/>
      <w:rPr>
        <w:rFonts w:ascii="Times New Roman" w:hAnsi="Times New Roman"/>
        <w:i/>
        <w:sz w:val="20"/>
      </w:rPr>
    </w:pPr>
    <w:r>
      <w:rPr>
        <w:rFonts w:ascii="Times New Roman" w:hAnsi="Times New Roman"/>
        <w:i/>
        <w:sz w:val="20"/>
      </w:rPr>
      <w:t>0</w:t>
    </w:r>
    <w:r w:rsidR="00A10553">
      <w:rPr>
        <w:rFonts w:ascii="Times New Roman" w:hAnsi="Times New Roman"/>
        <w:i/>
        <w:sz w:val="20"/>
      </w:rPr>
      <w:t>3-131</w:t>
    </w:r>
    <w:r>
      <w:rPr>
        <w:rFonts w:ascii="Times New Roman" w:hAnsi="Times New Roman"/>
        <w:i/>
        <w:sz w:val="20"/>
      </w:rPr>
      <w:t xml:space="preserve"> Genes, Drugs, and Disease</w:t>
    </w:r>
    <w:r w:rsidR="00B61C52">
      <w:rPr>
        <w:rFonts w:ascii="Times New Roman" w:hAnsi="Times New Roman"/>
        <w:i/>
        <w:sz w:val="20"/>
      </w:rPr>
      <w:t xml:space="preserve">                             </w:t>
    </w:r>
    <w:r w:rsidR="00606E9D">
      <w:rPr>
        <w:rFonts w:ascii="Times New Roman" w:hAnsi="Times New Roman"/>
        <w:i/>
        <w:sz w:val="20"/>
      </w:rPr>
      <w:t xml:space="preserve">        </w:t>
    </w:r>
    <w:r w:rsidR="00B61C52">
      <w:rPr>
        <w:rFonts w:ascii="Times New Roman" w:hAnsi="Times New Roman"/>
        <w:i/>
        <w:sz w:val="20"/>
      </w:rPr>
      <w:t xml:space="preserve">  Lecture </w:t>
    </w:r>
    <w:r w:rsidR="00594189">
      <w:rPr>
        <w:rFonts w:ascii="Times New Roman" w:hAnsi="Times New Roman"/>
        <w:i/>
        <w:sz w:val="20"/>
      </w:rPr>
      <w:t>6</w:t>
    </w:r>
    <w:r w:rsidR="00B61C52">
      <w:rPr>
        <w:rFonts w:ascii="Times New Roman" w:hAnsi="Times New Roman"/>
        <w:i/>
        <w:sz w:val="20"/>
      </w:rPr>
      <w:t xml:space="preserve">                            </w:t>
    </w:r>
    <w:r w:rsidR="00F6140F">
      <w:rPr>
        <w:rFonts w:ascii="Times New Roman" w:hAnsi="Times New Roman"/>
        <w:i/>
        <w:sz w:val="20"/>
      </w:rPr>
      <w:t xml:space="preserve">           September 5,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6">
    <w:nsid w:val="0000000B"/>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7">
    <w:nsid w:val="04F0287F"/>
    <w:multiLevelType w:val="singleLevel"/>
    <w:tmpl w:val="0409000F"/>
    <w:lvl w:ilvl="0">
      <w:start w:val="1"/>
      <w:numFmt w:val="decimal"/>
      <w:lvlText w:val="%1."/>
      <w:lvlJc w:val="left"/>
      <w:pPr>
        <w:tabs>
          <w:tab w:val="num" w:pos="360"/>
        </w:tabs>
        <w:ind w:left="360" w:hanging="360"/>
      </w:pPr>
    </w:lvl>
  </w:abstractNum>
  <w:abstractNum w:abstractNumId="8">
    <w:nsid w:val="0D441A79"/>
    <w:multiLevelType w:val="hybridMultilevel"/>
    <w:tmpl w:val="8C725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7310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7CA50A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1">
    <w:nsid w:val="1E2C25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1EE2742A"/>
    <w:multiLevelType w:val="hybridMultilevel"/>
    <w:tmpl w:val="9F3EAC62"/>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3">
    <w:nsid w:val="24D131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24E172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2CB3012F"/>
    <w:multiLevelType w:val="hybridMultilevel"/>
    <w:tmpl w:val="25128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4BA73D6"/>
    <w:multiLevelType w:val="hybridMultilevel"/>
    <w:tmpl w:val="33664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4E09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7734262"/>
    <w:multiLevelType w:val="hybridMultilevel"/>
    <w:tmpl w:val="37B6BA50"/>
    <w:lvl w:ilvl="0" w:tplc="0409000F">
      <w:start w:val="1"/>
      <w:numFmt w:val="decimal"/>
      <w:lvlText w:val="%1."/>
      <w:lvlJc w:val="left"/>
      <w:pPr>
        <w:ind w:left="864" w:hanging="360"/>
      </w:pPr>
      <w:rPr>
        <w:rFonts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9">
    <w:nsid w:val="48CA2BF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F541B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144683E"/>
    <w:multiLevelType w:val="hybridMultilevel"/>
    <w:tmpl w:val="C8F605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4B908FB"/>
    <w:multiLevelType w:val="singleLevel"/>
    <w:tmpl w:val="0409000F"/>
    <w:lvl w:ilvl="0">
      <w:start w:val="1"/>
      <w:numFmt w:val="decimal"/>
      <w:lvlText w:val="%1."/>
      <w:lvlJc w:val="left"/>
      <w:pPr>
        <w:tabs>
          <w:tab w:val="num" w:pos="360"/>
        </w:tabs>
        <w:ind w:left="360" w:hanging="360"/>
      </w:pPr>
    </w:lvl>
  </w:abstractNum>
  <w:abstractNum w:abstractNumId="23">
    <w:nsid w:val="57CE3E16"/>
    <w:multiLevelType w:val="hybridMultilevel"/>
    <w:tmpl w:val="09AA18EA"/>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4">
    <w:nsid w:val="591B3B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5E7866A8"/>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26">
    <w:nsid w:val="6004578F"/>
    <w:multiLevelType w:val="singleLevel"/>
    <w:tmpl w:val="93BCFCC0"/>
    <w:lvl w:ilvl="0">
      <w:start w:val="1"/>
      <w:numFmt w:val="lowerRoman"/>
      <w:lvlText w:val="%1)"/>
      <w:lvlJc w:val="left"/>
      <w:pPr>
        <w:tabs>
          <w:tab w:val="num" w:pos="720"/>
        </w:tabs>
        <w:ind w:left="720" w:hanging="720"/>
      </w:pPr>
      <w:rPr>
        <w:rFonts w:hint="default"/>
      </w:rPr>
    </w:lvl>
  </w:abstractNum>
  <w:abstractNum w:abstractNumId="27">
    <w:nsid w:val="641662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757361A"/>
    <w:multiLevelType w:val="hybridMultilevel"/>
    <w:tmpl w:val="9AA2A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646F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A17443F"/>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31">
    <w:nsid w:val="6DDB2C4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73461B77"/>
    <w:multiLevelType w:val="hybridMultilevel"/>
    <w:tmpl w:val="D65AE42E"/>
    <w:lvl w:ilvl="0" w:tplc="04090001">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33">
    <w:nsid w:val="74AB14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76ED384F"/>
    <w:multiLevelType w:val="hybridMultilevel"/>
    <w:tmpl w:val="D1A4FB04"/>
    <w:lvl w:ilvl="0" w:tplc="0409001B">
      <w:start w:val="1"/>
      <w:numFmt w:val="lowerRoman"/>
      <w:lvlText w:val="%1."/>
      <w:lvlJc w:val="righ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5">
    <w:nsid w:val="79767DA6"/>
    <w:multiLevelType w:val="singleLevel"/>
    <w:tmpl w:val="04090001"/>
    <w:lvl w:ilvl="0">
      <w:start w:val="1"/>
      <w:numFmt w:val="bullet"/>
      <w:lvlText w:val=""/>
      <w:lvlJc w:val="left"/>
      <w:pPr>
        <w:ind w:left="720" w:hanging="360"/>
      </w:pPr>
      <w:rPr>
        <w:rFonts w:ascii="Symbol" w:hAnsi="Symbol" w:hint="default"/>
      </w:rPr>
    </w:lvl>
  </w:abstractNum>
  <w:abstractNum w:abstractNumId="36">
    <w:nsid w:val="7ED91751"/>
    <w:multiLevelType w:val="hybridMultilevel"/>
    <w:tmpl w:val="530C49B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1"/>
  </w:num>
  <w:num w:numId="9">
    <w:abstractNumId w:val="26"/>
  </w:num>
  <w:num w:numId="10">
    <w:abstractNumId w:val="24"/>
  </w:num>
  <w:num w:numId="11">
    <w:abstractNumId w:val="27"/>
  </w:num>
  <w:num w:numId="12">
    <w:abstractNumId w:val="13"/>
  </w:num>
  <w:num w:numId="13">
    <w:abstractNumId w:val="29"/>
  </w:num>
  <w:num w:numId="14">
    <w:abstractNumId w:val="14"/>
  </w:num>
  <w:num w:numId="15">
    <w:abstractNumId w:val="22"/>
  </w:num>
  <w:num w:numId="16">
    <w:abstractNumId w:val="7"/>
  </w:num>
  <w:num w:numId="17">
    <w:abstractNumId w:val="19"/>
  </w:num>
  <w:num w:numId="18">
    <w:abstractNumId w:val="17"/>
  </w:num>
  <w:num w:numId="19">
    <w:abstractNumId w:val="20"/>
  </w:num>
  <w:num w:numId="20">
    <w:abstractNumId w:val="33"/>
  </w:num>
  <w:num w:numId="21">
    <w:abstractNumId w:val="30"/>
  </w:num>
  <w:num w:numId="22">
    <w:abstractNumId w:val="31"/>
  </w:num>
  <w:num w:numId="23">
    <w:abstractNumId w:val="10"/>
  </w:num>
  <w:num w:numId="24">
    <w:abstractNumId w:val="21"/>
  </w:num>
  <w:num w:numId="25">
    <w:abstractNumId w:val="28"/>
  </w:num>
  <w:num w:numId="26">
    <w:abstractNumId w:val="18"/>
  </w:num>
  <w:num w:numId="27">
    <w:abstractNumId w:val="35"/>
  </w:num>
  <w:num w:numId="28">
    <w:abstractNumId w:val="9"/>
  </w:num>
  <w:num w:numId="29">
    <w:abstractNumId w:val="25"/>
  </w:num>
  <w:num w:numId="30">
    <w:abstractNumId w:val="32"/>
  </w:num>
  <w:num w:numId="31">
    <w:abstractNumId w:val="15"/>
  </w:num>
  <w:num w:numId="32">
    <w:abstractNumId w:val="8"/>
  </w:num>
  <w:num w:numId="33">
    <w:abstractNumId w:val="36"/>
  </w:num>
  <w:num w:numId="34">
    <w:abstractNumId w:val="16"/>
  </w:num>
  <w:num w:numId="35">
    <w:abstractNumId w:val="23"/>
  </w:num>
  <w:num w:numId="36">
    <w:abstractNumId w:val="34"/>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D6AA1"/>
    <w:rsid w:val="00004626"/>
    <w:rsid w:val="0002193F"/>
    <w:rsid w:val="000306A7"/>
    <w:rsid w:val="00032CA5"/>
    <w:rsid w:val="00054342"/>
    <w:rsid w:val="000C5D49"/>
    <w:rsid w:val="000E3238"/>
    <w:rsid w:val="000F6F0F"/>
    <w:rsid w:val="001008C3"/>
    <w:rsid w:val="00124947"/>
    <w:rsid w:val="00153791"/>
    <w:rsid w:val="0019330C"/>
    <w:rsid w:val="00196124"/>
    <w:rsid w:val="001A4BB1"/>
    <w:rsid w:val="001A7DFF"/>
    <w:rsid w:val="001E3541"/>
    <w:rsid w:val="001F3180"/>
    <w:rsid w:val="002064C4"/>
    <w:rsid w:val="00265459"/>
    <w:rsid w:val="00266249"/>
    <w:rsid w:val="00274D7F"/>
    <w:rsid w:val="002D47D7"/>
    <w:rsid w:val="002E3D06"/>
    <w:rsid w:val="002E742A"/>
    <w:rsid w:val="00307277"/>
    <w:rsid w:val="00316040"/>
    <w:rsid w:val="003312F6"/>
    <w:rsid w:val="00360E42"/>
    <w:rsid w:val="00373B7F"/>
    <w:rsid w:val="003D086A"/>
    <w:rsid w:val="003D7772"/>
    <w:rsid w:val="003E0798"/>
    <w:rsid w:val="004032E4"/>
    <w:rsid w:val="00411BF0"/>
    <w:rsid w:val="0041603A"/>
    <w:rsid w:val="00431333"/>
    <w:rsid w:val="00435D0A"/>
    <w:rsid w:val="004801AE"/>
    <w:rsid w:val="004949DA"/>
    <w:rsid w:val="00495B26"/>
    <w:rsid w:val="004F4FE2"/>
    <w:rsid w:val="0050467B"/>
    <w:rsid w:val="00565B72"/>
    <w:rsid w:val="00594189"/>
    <w:rsid w:val="005A4AC7"/>
    <w:rsid w:val="005C75AD"/>
    <w:rsid w:val="00606E9D"/>
    <w:rsid w:val="006229DD"/>
    <w:rsid w:val="00640393"/>
    <w:rsid w:val="00663F6B"/>
    <w:rsid w:val="00676BE1"/>
    <w:rsid w:val="0068156E"/>
    <w:rsid w:val="006970A7"/>
    <w:rsid w:val="006B33EA"/>
    <w:rsid w:val="00710F5B"/>
    <w:rsid w:val="00726056"/>
    <w:rsid w:val="00767736"/>
    <w:rsid w:val="00775DC6"/>
    <w:rsid w:val="007A2EC8"/>
    <w:rsid w:val="007B56B3"/>
    <w:rsid w:val="007C1D24"/>
    <w:rsid w:val="007D40E4"/>
    <w:rsid w:val="007D7289"/>
    <w:rsid w:val="007D7B2A"/>
    <w:rsid w:val="007F4D00"/>
    <w:rsid w:val="00806EFA"/>
    <w:rsid w:val="00863CA0"/>
    <w:rsid w:val="008822E1"/>
    <w:rsid w:val="008915D6"/>
    <w:rsid w:val="00891FAD"/>
    <w:rsid w:val="00892045"/>
    <w:rsid w:val="008933AB"/>
    <w:rsid w:val="008D408F"/>
    <w:rsid w:val="008E14DD"/>
    <w:rsid w:val="00910DA1"/>
    <w:rsid w:val="00920AAE"/>
    <w:rsid w:val="00927495"/>
    <w:rsid w:val="00997F93"/>
    <w:rsid w:val="009C29CD"/>
    <w:rsid w:val="00A0737D"/>
    <w:rsid w:val="00A10553"/>
    <w:rsid w:val="00A930EF"/>
    <w:rsid w:val="00A93323"/>
    <w:rsid w:val="00AD079D"/>
    <w:rsid w:val="00AD7AE9"/>
    <w:rsid w:val="00AE3AD9"/>
    <w:rsid w:val="00AE52FE"/>
    <w:rsid w:val="00AF314D"/>
    <w:rsid w:val="00AF42C7"/>
    <w:rsid w:val="00B205C5"/>
    <w:rsid w:val="00B25AB6"/>
    <w:rsid w:val="00B41DCF"/>
    <w:rsid w:val="00B55610"/>
    <w:rsid w:val="00B61C52"/>
    <w:rsid w:val="00B90EAD"/>
    <w:rsid w:val="00B95EAD"/>
    <w:rsid w:val="00BB59A7"/>
    <w:rsid w:val="00BE30AC"/>
    <w:rsid w:val="00BE3678"/>
    <w:rsid w:val="00CD4D8E"/>
    <w:rsid w:val="00CD74C3"/>
    <w:rsid w:val="00CE6FE7"/>
    <w:rsid w:val="00D06EA1"/>
    <w:rsid w:val="00D25A0C"/>
    <w:rsid w:val="00D3116A"/>
    <w:rsid w:val="00D44784"/>
    <w:rsid w:val="00D73460"/>
    <w:rsid w:val="00D92908"/>
    <w:rsid w:val="00DD6103"/>
    <w:rsid w:val="00E42260"/>
    <w:rsid w:val="00E4706C"/>
    <w:rsid w:val="00EA237C"/>
    <w:rsid w:val="00F428BA"/>
    <w:rsid w:val="00F57A43"/>
    <w:rsid w:val="00F6140F"/>
    <w:rsid w:val="00FA0198"/>
    <w:rsid w:val="00FC16DB"/>
    <w:rsid w:val="00FC1FBB"/>
    <w:rsid w:val="00FD316A"/>
    <w:rsid w:val="00FD6AA1"/>
    <w:rsid w:val="00FE43DE"/>
    <w:rsid w:val="00FF6B2E"/>
    <w:rsid w:val="00FF6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40E4"/>
    <w:rPr>
      <w:sz w:val="24"/>
    </w:rPr>
  </w:style>
  <w:style w:type="paragraph" w:styleId="Heading1">
    <w:name w:val="heading 1"/>
    <w:basedOn w:val="Normal"/>
    <w:next w:val="Normal"/>
    <w:qFormat/>
    <w:rsid w:val="007D40E4"/>
    <w:pPr>
      <w:keepNext/>
      <w:outlineLvl w:val="0"/>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D40E4"/>
    <w:pPr>
      <w:tabs>
        <w:tab w:val="center" w:pos="4320"/>
        <w:tab w:val="right" w:pos="8640"/>
      </w:tabs>
    </w:pPr>
  </w:style>
  <w:style w:type="paragraph" w:styleId="Footer">
    <w:name w:val="footer"/>
    <w:basedOn w:val="Normal"/>
    <w:link w:val="FooterChar"/>
    <w:uiPriority w:val="99"/>
    <w:rsid w:val="007D40E4"/>
    <w:pPr>
      <w:tabs>
        <w:tab w:val="center" w:pos="4320"/>
        <w:tab w:val="right" w:pos="8640"/>
      </w:tabs>
    </w:pPr>
  </w:style>
  <w:style w:type="character" w:styleId="PageNumber">
    <w:name w:val="page number"/>
    <w:basedOn w:val="DefaultParagraphFont"/>
    <w:rsid w:val="007D40E4"/>
  </w:style>
  <w:style w:type="character" w:styleId="Hyperlink">
    <w:name w:val="Hyperlink"/>
    <w:basedOn w:val="DefaultParagraphFont"/>
    <w:rsid w:val="007D40E4"/>
    <w:rPr>
      <w:color w:val="0000FF"/>
      <w:u w:val="single"/>
    </w:rPr>
  </w:style>
  <w:style w:type="character" w:styleId="FollowedHyperlink">
    <w:name w:val="FollowedHyperlink"/>
    <w:basedOn w:val="DefaultParagraphFont"/>
    <w:rsid w:val="007D40E4"/>
    <w:rPr>
      <w:color w:val="800080"/>
      <w:u w:val="single"/>
    </w:rPr>
  </w:style>
  <w:style w:type="paragraph" w:styleId="BodyTextIndent">
    <w:name w:val="Body Text Indent"/>
    <w:basedOn w:val="Normal"/>
    <w:rsid w:val="007D40E4"/>
    <w:pPr>
      <w:ind w:firstLine="720"/>
    </w:pPr>
    <w:rPr>
      <w:rFonts w:ascii="Times New Roman" w:hAnsi="Times New Roman"/>
      <w:sz w:val="22"/>
    </w:rPr>
  </w:style>
  <w:style w:type="paragraph" w:styleId="BodyText">
    <w:name w:val="Body Text"/>
    <w:basedOn w:val="Normal"/>
    <w:rsid w:val="007D40E4"/>
    <w:pPr>
      <w:jc w:val="both"/>
    </w:pPr>
    <w:rPr>
      <w:rFonts w:ascii="Times New Roman" w:hAnsi="Times New Roman"/>
      <w:sz w:val="22"/>
    </w:rPr>
  </w:style>
  <w:style w:type="paragraph" w:styleId="BalloonText">
    <w:name w:val="Balloon Text"/>
    <w:basedOn w:val="Normal"/>
    <w:link w:val="BalloonTextChar"/>
    <w:rsid w:val="00FF6B2E"/>
    <w:rPr>
      <w:rFonts w:ascii="Tahoma" w:hAnsi="Tahoma" w:cs="Tahoma"/>
      <w:sz w:val="16"/>
      <w:szCs w:val="16"/>
    </w:rPr>
  </w:style>
  <w:style w:type="character" w:customStyle="1" w:styleId="BalloonTextChar">
    <w:name w:val="Balloon Text Char"/>
    <w:basedOn w:val="DefaultParagraphFont"/>
    <w:link w:val="BalloonText"/>
    <w:rsid w:val="00FF6B2E"/>
    <w:rPr>
      <w:rFonts w:ascii="Tahoma" w:hAnsi="Tahoma" w:cs="Tahoma"/>
      <w:sz w:val="16"/>
      <w:szCs w:val="16"/>
    </w:rPr>
  </w:style>
  <w:style w:type="paragraph" w:styleId="ListParagraph">
    <w:name w:val="List Paragraph"/>
    <w:basedOn w:val="Normal"/>
    <w:uiPriority w:val="34"/>
    <w:qFormat/>
    <w:rsid w:val="00054342"/>
    <w:pPr>
      <w:ind w:left="720"/>
      <w:contextualSpacing/>
    </w:pPr>
  </w:style>
  <w:style w:type="table" w:styleId="TableGrid">
    <w:name w:val="Table Grid"/>
    <w:basedOn w:val="TableNormal"/>
    <w:rsid w:val="00AE52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F6140F"/>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3.emf"/><Relationship Id="rId18" Type="http://schemas.openxmlformats.org/officeDocument/2006/relationships/oleObject" Target="embeddings/oleObject5.bin"/><Relationship Id="rId26" Type="http://schemas.openxmlformats.org/officeDocument/2006/relationships/image" Target="media/image10.emf"/><Relationship Id="rId3" Type="http://schemas.microsoft.com/office/2007/relationships/stylesWithEffects" Target="stylesWithEffects.xml"/><Relationship Id="rId21" Type="http://schemas.openxmlformats.org/officeDocument/2006/relationships/image" Target="media/image7.jpeg"/><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5.emf"/><Relationship Id="rId25" Type="http://schemas.openxmlformats.org/officeDocument/2006/relationships/oleObject" Target="embeddings/oleObject8.bin"/><Relationship Id="rId33" Type="http://schemas.openxmlformats.org/officeDocument/2006/relationships/image" Target="media/image17.png"/><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image" Target="media/image9.emf"/><Relationship Id="rId32" Type="http://schemas.openxmlformats.org/officeDocument/2006/relationships/image" Target="media/image16.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oleObject" Target="embeddings/oleObject7.bin"/><Relationship Id="rId28" Type="http://schemas.openxmlformats.org/officeDocument/2006/relationships/image" Target="media/image12.png"/><Relationship Id="rId36"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6.emf"/><Relationship Id="rId31" Type="http://schemas.openxmlformats.org/officeDocument/2006/relationships/image" Target="media/image15.png"/><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oleObject" Target="embeddings/oleObject3.bin"/><Relationship Id="rId22" Type="http://schemas.openxmlformats.org/officeDocument/2006/relationships/image" Target="media/image8.emf"/><Relationship Id="rId27" Type="http://schemas.openxmlformats.org/officeDocument/2006/relationships/image" Target="media/image11.jpeg"/><Relationship Id="rId30" Type="http://schemas.openxmlformats.org/officeDocument/2006/relationships/image" Target="media/image14.jpeg"/><Relationship Id="rId35"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rule\Desktop\andrew_www\gdd_f2013\Lec06\glycin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7931786812197831"/>
          <c:y val="5.7060367454068242E-2"/>
          <c:w val="0.66756866090218614"/>
          <c:h val="0.70026939340915717"/>
        </c:manualLayout>
      </c:layout>
      <c:scatterChart>
        <c:scatterStyle val="smoothMarker"/>
        <c:varyColors val="0"/>
        <c:ser>
          <c:idx val="0"/>
          <c:order val="0"/>
          <c:tx>
            <c:v>COOH</c:v>
          </c:tx>
          <c:spPr>
            <a:ln>
              <a:solidFill>
                <a:srgbClr val="FF0000"/>
              </a:solidFill>
            </a:ln>
          </c:spPr>
          <c:marker>
            <c:symbol val="none"/>
          </c:marker>
          <c:xVal>
            <c:numRef>
              <c:f>Sheet1!$A$2:$A$14</c:f>
              <c:numCache>
                <c:formatCode>General</c:formatCode>
                <c:ptCount val="13"/>
                <c:pt idx="0">
                  <c:v>0</c:v>
                </c:pt>
                <c:pt idx="1">
                  <c:v>1</c:v>
                </c:pt>
                <c:pt idx="2">
                  <c:v>2</c:v>
                </c:pt>
                <c:pt idx="3">
                  <c:v>3</c:v>
                </c:pt>
                <c:pt idx="4">
                  <c:v>4</c:v>
                </c:pt>
                <c:pt idx="5">
                  <c:v>5</c:v>
                </c:pt>
                <c:pt idx="6">
                  <c:v>6</c:v>
                </c:pt>
                <c:pt idx="7">
                  <c:v>7</c:v>
                </c:pt>
                <c:pt idx="8">
                  <c:v>8</c:v>
                </c:pt>
                <c:pt idx="9">
                  <c:v>9</c:v>
                </c:pt>
                <c:pt idx="10">
                  <c:v>10</c:v>
                </c:pt>
                <c:pt idx="11">
                  <c:v>11</c:v>
                </c:pt>
                <c:pt idx="12">
                  <c:v>12</c:v>
                </c:pt>
              </c:numCache>
            </c:numRef>
          </c:xVal>
          <c:yVal>
            <c:numRef>
              <c:f>Sheet1!$B$2:$B$14</c:f>
              <c:numCache>
                <c:formatCode>General</c:formatCode>
                <c:ptCount val="13"/>
                <c:pt idx="0">
                  <c:v>0.99009900990099009</c:v>
                </c:pt>
                <c:pt idx="1">
                  <c:v>0.90909090909090906</c:v>
                </c:pt>
                <c:pt idx="2">
                  <c:v>0.5</c:v>
                </c:pt>
                <c:pt idx="3">
                  <c:v>9.0909090909090912E-2</c:v>
                </c:pt>
                <c:pt idx="4">
                  <c:v>9.9009900990099011E-3</c:v>
                </c:pt>
                <c:pt idx="5">
                  <c:v>9.99000999000999E-4</c:v>
                </c:pt>
                <c:pt idx="6">
                  <c:v>9.9990000999900015E-5</c:v>
                </c:pt>
                <c:pt idx="7">
                  <c:v>9.9999000009999908E-6</c:v>
                </c:pt>
                <c:pt idx="8">
                  <c:v>9.9999900000100006E-7</c:v>
                </c:pt>
                <c:pt idx="9">
                  <c:v>9.9999990000001005E-8</c:v>
                </c:pt>
                <c:pt idx="10">
                  <c:v>9.9999999000000002E-9</c:v>
                </c:pt>
                <c:pt idx="11">
                  <c:v>9.9999999899999991E-10</c:v>
                </c:pt>
                <c:pt idx="12">
                  <c:v>9.9999999989999997E-11</c:v>
                </c:pt>
              </c:numCache>
            </c:numRef>
          </c:yVal>
          <c:smooth val="1"/>
        </c:ser>
        <c:ser>
          <c:idx val="1"/>
          <c:order val="1"/>
          <c:tx>
            <c:v>NH2</c:v>
          </c:tx>
          <c:spPr>
            <a:ln>
              <a:solidFill>
                <a:srgbClr val="002060"/>
              </a:solidFill>
              <a:prstDash val="sysDash"/>
            </a:ln>
          </c:spPr>
          <c:marker>
            <c:symbol val="none"/>
          </c:marker>
          <c:xVal>
            <c:numRef>
              <c:f>Sheet1!$A$2:$A$14</c:f>
              <c:numCache>
                <c:formatCode>General</c:formatCode>
                <c:ptCount val="13"/>
                <c:pt idx="0">
                  <c:v>0</c:v>
                </c:pt>
                <c:pt idx="1">
                  <c:v>1</c:v>
                </c:pt>
                <c:pt idx="2">
                  <c:v>2</c:v>
                </c:pt>
                <c:pt idx="3">
                  <c:v>3</c:v>
                </c:pt>
                <c:pt idx="4">
                  <c:v>4</c:v>
                </c:pt>
                <c:pt idx="5">
                  <c:v>5</c:v>
                </c:pt>
                <c:pt idx="6">
                  <c:v>6</c:v>
                </c:pt>
                <c:pt idx="7">
                  <c:v>7</c:v>
                </c:pt>
                <c:pt idx="8">
                  <c:v>8</c:v>
                </c:pt>
                <c:pt idx="9">
                  <c:v>9</c:v>
                </c:pt>
                <c:pt idx="10">
                  <c:v>10</c:v>
                </c:pt>
                <c:pt idx="11">
                  <c:v>11</c:v>
                </c:pt>
                <c:pt idx="12">
                  <c:v>12</c:v>
                </c:pt>
              </c:numCache>
            </c:numRef>
          </c:xVal>
          <c:yVal>
            <c:numRef>
              <c:f>Sheet1!$C$2:$C$14</c:f>
              <c:numCache>
                <c:formatCode>General</c:formatCode>
                <c:ptCount val="13"/>
                <c:pt idx="0">
                  <c:v>0.99999999899999992</c:v>
                </c:pt>
                <c:pt idx="1">
                  <c:v>0.99999999000000017</c:v>
                </c:pt>
                <c:pt idx="2">
                  <c:v>0.99999990000000993</c:v>
                </c:pt>
                <c:pt idx="3">
                  <c:v>0.99999900000100006</c:v>
                </c:pt>
                <c:pt idx="4">
                  <c:v>0.99999000009999894</c:v>
                </c:pt>
                <c:pt idx="5">
                  <c:v>0.99990000999900008</c:v>
                </c:pt>
                <c:pt idx="6">
                  <c:v>0.99900099900099915</c:v>
                </c:pt>
                <c:pt idx="7">
                  <c:v>0.99009900990099009</c:v>
                </c:pt>
                <c:pt idx="8">
                  <c:v>0.90909090909090906</c:v>
                </c:pt>
                <c:pt idx="9">
                  <c:v>0.5</c:v>
                </c:pt>
                <c:pt idx="10">
                  <c:v>9.0909090909090912E-2</c:v>
                </c:pt>
                <c:pt idx="11">
                  <c:v>9.9009900990099011E-3</c:v>
                </c:pt>
                <c:pt idx="12">
                  <c:v>9.99000999000999E-4</c:v>
                </c:pt>
              </c:numCache>
            </c:numRef>
          </c:yVal>
          <c:smooth val="1"/>
        </c:ser>
        <c:dLbls>
          <c:showLegendKey val="0"/>
          <c:showVal val="0"/>
          <c:showCatName val="0"/>
          <c:showSerName val="0"/>
          <c:showPercent val="0"/>
          <c:showBubbleSize val="0"/>
        </c:dLbls>
        <c:axId val="147386752"/>
        <c:axId val="147388672"/>
      </c:scatterChart>
      <c:valAx>
        <c:axId val="147386752"/>
        <c:scaling>
          <c:orientation val="minMax"/>
          <c:max val="12"/>
        </c:scaling>
        <c:delete val="0"/>
        <c:axPos val="b"/>
        <c:majorGridlines/>
        <c:title>
          <c:tx>
            <c:rich>
              <a:bodyPr/>
              <a:lstStyle/>
              <a:p>
                <a:pPr>
                  <a:defRPr sz="1200"/>
                </a:pPr>
                <a:r>
                  <a:rPr lang="en-US" sz="1200"/>
                  <a:t>pH</a:t>
                </a:r>
              </a:p>
            </c:rich>
          </c:tx>
          <c:overlay val="0"/>
        </c:title>
        <c:numFmt formatCode="General" sourceLinked="1"/>
        <c:majorTickMark val="out"/>
        <c:minorTickMark val="none"/>
        <c:tickLblPos val="nextTo"/>
        <c:txPr>
          <a:bodyPr/>
          <a:lstStyle/>
          <a:p>
            <a:pPr>
              <a:defRPr sz="1200"/>
            </a:pPr>
            <a:endParaRPr lang="en-US"/>
          </a:p>
        </c:txPr>
        <c:crossAx val="147388672"/>
        <c:crosses val="autoZero"/>
        <c:crossBetween val="midCat"/>
        <c:majorUnit val="1"/>
      </c:valAx>
      <c:valAx>
        <c:axId val="147388672"/>
        <c:scaling>
          <c:orientation val="minMax"/>
          <c:max val="1"/>
          <c:min val="0"/>
        </c:scaling>
        <c:delete val="0"/>
        <c:axPos val="l"/>
        <c:majorGridlines/>
        <c:title>
          <c:tx>
            <c:rich>
              <a:bodyPr rot="-5400000" vert="horz"/>
              <a:lstStyle/>
              <a:p>
                <a:pPr>
                  <a:defRPr sz="1200"/>
                </a:pPr>
                <a:r>
                  <a:rPr lang="en-US" sz="1200"/>
                  <a:t>Fraction protonated</a:t>
                </a:r>
              </a:p>
            </c:rich>
          </c:tx>
          <c:overlay val="0"/>
        </c:title>
        <c:numFmt formatCode="General" sourceLinked="1"/>
        <c:majorTickMark val="out"/>
        <c:minorTickMark val="out"/>
        <c:tickLblPos val="nextTo"/>
        <c:txPr>
          <a:bodyPr/>
          <a:lstStyle/>
          <a:p>
            <a:pPr>
              <a:defRPr sz="1200"/>
            </a:pPr>
            <a:endParaRPr lang="en-US"/>
          </a:p>
        </c:txPr>
        <c:crossAx val="147386752"/>
        <c:crosses val="autoZero"/>
        <c:crossBetween val="midCat"/>
        <c:majorUnit val="0.2"/>
        <c:minorUnit val="0.1"/>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274</TotalTime>
  <Pages>4</Pages>
  <Words>864</Words>
  <Characters>4927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Lecture 5</vt:lpstr>
    </vt:vector>
  </TitlesOfParts>
  <Company>Carnegie Mellon University</Company>
  <LinksUpToDate>false</LinksUpToDate>
  <CharactersWithSpaces>5780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Lecture 5</dc:title>
  <dc:creator>Will McClure</dc:creator>
  <cp:lastModifiedBy>Gordon Rule</cp:lastModifiedBy>
  <cp:revision>11</cp:revision>
  <cp:lastPrinted>2012-09-08T16:24:00Z</cp:lastPrinted>
  <dcterms:created xsi:type="dcterms:W3CDTF">2012-09-11T04:59:00Z</dcterms:created>
  <dcterms:modified xsi:type="dcterms:W3CDTF">2015-09-02T10:07:00Z</dcterms:modified>
</cp:coreProperties>
</file>