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64A8" w14:textId="2C7455BB" w:rsidR="007463B3" w:rsidRDefault="002D6EF2" w:rsidP="00C6172C">
      <w:pPr>
        <w:tabs>
          <w:tab w:val="left" w:pos="360"/>
        </w:tabs>
        <w:jc w:val="both"/>
        <w:rPr>
          <w:rFonts w:ascii="Calibri" w:hAnsi="Calibri" w:cs="Calibri"/>
          <w:szCs w:val="22"/>
        </w:rPr>
      </w:pPr>
      <w:r w:rsidRPr="002D3BB6">
        <w:rPr>
          <w:rFonts w:asciiTheme="minorHAnsi" w:hAnsiTheme="minorHAnsi" w:cstheme="minorHAnsi"/>
          <w:b/>
          <w:sz w:val="22"/>
          <w:szCs w:val="22"/>
        </w:rPr>
        <w:t xml:space="preserve">Problem Set </w:t>
      </w:r>
      <w:r w:rsidR="00C6172C">
        <w:rPr>
          <w:rFonts w:asciiTheme="minorHAnsi" w:hAnsiTheme="minorHAnsi" w:cstheme="minorHAnsi"/>
          <w:b/>
          <w:sz w:val="22"/>
          <w:szCs w:val="22"/>
        </w:rPr>
        <w:t>5</w:t>
      </w:r>
      <w:r w:rsidR="007B3B44" w:rsidRPr="002D3BB6">
        <w:rPr>
          <w:rFonts w:asciiTheme="minorHAnsi" w:hAnsiTheme="minorHAnsi" w:cstheme="minorHAnsi"/>
          <w:b/>
          <w:sz w:val="22"/>
          <w:szCs w:val="22"/>
        </w:rPr>
        <w:t>:</w:t>
      </w:r>
    </w:p>
    <w:p w14:paraId="13B04D38" w14:textId="506F68F9" w:rsidR="00C6172C" w:rsidRDefault="00413B48" w:rsidP="00413B48">
      <w:pPr>
        <w:pStyle w:val="Default"/>
        <w:ind w:left="288" w:hanging="288"/>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14:anchorId="099E3962" wp14:editId="1523F4F7">
                <wp:simplePos x="0" y="0"/>
                <wp:positionH relativeFrom="column">
                  <wp:posOffset>4232910</wp:posOffset>
                </wp:positionH>
                <wp:positionV relativeFrom="paragraph">
                  <wp:posOffset>80645</wp:posOffset>
                </wp:positionV>
                <wp:extent cx="2305050" cy="1181100"/>
                <wp:effectExtent l="0" t="0" r="19050" b="19050"/>
                <wp:wrapSquare wrapText="bothSides"/>
                <wp:docPr id="742667130" name="Text Box 1"/>
                <wp:cNvGraphicFramePr/>
                <a:graphic xmlns:a="http://schemas.openxmlformats.org/drawingml/2006/main">
                  <a:graphicData uri="http://schemas.microsoft.com/office/word/2010/wordprocessingShape">
                    <wps:wsp>
                      <wps:cNvSpPr txBox="1"/>
                      <wps:spPr>
                        <a:xfrm>
                          <a:off x="0" y="0"/>
                          <a:ext cx="2305050" cy="1181100"/>
                        </a:xfrm>
                        <a:prstGeom prst="rect">
                          <a:avLst/>
                        </a:prstGeom>
                        <a:solidFill>
                          <a:schemeClr val="lt1"/>
                        </a:solidFill>
                        <a:ln w="6350">
                          <a:solidFill>
                            <a:prstClr val="black"/>
                          </a:solidFill>
                        </a:ln>
                      </wps:spPr>
                      <wps:txbx>
                        <w:txbxContent>
                          <w:p w14:paraId="026C4B00" w14:textId="77777777" w:rsidR="00AD53DE" w:rsidRDefault="00AD53DE" w:rsidP="00AD53DE">
                            <w:pPr>
                              <w:pStyle w:val="Default"/>
                              <w:ind w:left="288" w:hanging="288"/>
                              <w:jc w:val="both"/>
                              <w:rPr>
                                <w:rFonts w:asciiTheme="minorHAnsi" w:hAnsiTheme="minorHAnsi" w:cstheme="minorHAnsi"/>
                                <w:bCs/>
                                <w:sz w:val="22"/>
                                <w:szCs w:val="22"/>
                              </w:rPr>
                            </w:pPr>
                            <w:bookmarkStart w:id="0" w:name="_Hlk144660369"/>
                            <w:r>
                              <w:rPr>
                                <w:rFonts w:asciiTheme="minorHAnsi" w:hAnsiTheme="minorHAnsi" w:cstheme="minorHAnsi"/>
                                <w:bCs/>
                                <w:sz w:val="22"/>
                                <w:szCs w:val="22"/>
                              </w:rPr>
                              <w:t>Sequence 1:</w:t>
                            </w:r>
                          </w:p>
                          <w:p w14:paraId="0F85EBE3"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-EWGG</w:t>
                            </w:r>
                            <w:r w:rsidRPr="00413B48">
                              <w:rPr>
                                <w:rFonts w:ascii="Courier New" w:hAnsi="Courier New" w:cs="Courier New"/>
                                <w:bCs/>
                                <w:sz w:val="22"/>
                                <w:szCs w:val="22"/>
                              </w:rPr>
                              <w:t>AAFQRT</w:t>
                            </w:r>
                            <w:r w:rsidRPr="00413B48">
                              <w:rPr>
                                <w:rFonts w:ascii="Courier New" w:hAnsi="Courier New" w:cs="Courier New"/>
                                <w:bCs/>
                                <w:sz w:val="22"/>
                                <w:szCs w:val="22"/>
                                <w:highlight w:val="cyan"/>
                              </w:rPr>
                              <w:t>YESTTY</w:t>
                            </w:r>
                          </w:p>
                          <w:p w14:paraId="1FB70F61"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-V--|</w:t>
                            </w:r>
                            <w:r w:rsidRPr="00413B48">
                              <w:rPr>
                                <w:rFonts w:ascii="Courier New" w:hAnsi="Courier New" w:cs="Courier New"/>
                                <w:bCs/>
                                <w:sz w:val="22"/>
                                <w:szCs w:val="22"/>
                              </w:rPr>
                              <w:t>--J---|--- C-light</w:t>
                            </w:r>
                          </w:p>
                          <w:p w14:paraId="4CD5B149" w14:textId="77777777" w:rsidR="00AD53DE" w:rsidRDefault="00AD53DE" w:rsidP="00AD53DE">
                            <w:pPr>
                              <w:pStyle w:val="Default"/>
                              <w:spacing w:before="120"/>
                              <w:ind w:left="288" w:hanging="288"/>
                              <w:jc w:val="both"/>
                              <w:rPr>
                                <w:rFonts w:asciiTheme="minorHAnsi" w:hAnsiTheme="minorHAnsi" w:cstheme="minorHAnsi"/>
                                <w:bCs/>
                                <w:sz w:val="22"/>
                                <w:szCs w:val="22"/>
                              </w:rPr>
                            </w:pPr>
                            <w:r>
                              <w:rPr>
                                <w:rFonts w:asciiTheme="minorHAnsi" w:hAnsiTheme="minorHAnsi" w:cstheme="minorHAnsi"/>
                                <w:bCs/>
                                <w:sz w:val="22"/>
                                <w:szCs w:val="22"/>
                              </w:rPr>
                              <w:t>Sequence 2:</w:t>
                            </w:r>
                          </w:p>
                          <w:p w14:paraId="3CFF2E70"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-EWGG</w:t>
                            </w:r>
                            <w:r w:rsidRPr="00413B48">
                              <w:rPr>
                                <w:rFonts w:ascii="Courier New" w:hAnsi="Courier New" w:cs="Courier New"/>
                                <w:bCs/>
                                <w:sz w:val="22"/>
                                <w:szCs w:val="22"/>
                              </w:rPr>
                              <w:t>AFQ</w:t>
                            </w:r>
                            <w:r>
                              <w:rPr>
                                <w:rFonts w:ascii="Courier New" w:hAnsi="Courier New" w:cs="Courier New"/>
                                <w:bCs/>
                                <w:sz w:val="22"/>
                                <w:szCs w:val="22"/>
                              </w:rPr>
                              <w:t>R</w:t>
                            </w:r>
                            <w:r w:rsidRPr="00413B48">
                              <w:rPr>
                                <w:rFonts w:ascii="Courier New" w:hAnsi="Courier New" w:cs="Courier New"/>
                                <w:bCs/>
                                <w:sz w:val="22"/>
                                <w:szCs w:val="22"/>
                              </w:rPr>
                              <w:t>T</w:t>
                            </w:r>
                            <w:r w:rsidRPr="00413B48">
                              <w:rPr>
                                <w:rFonts w:ascii="Courier New" w:hAnsi="Courier New" w:cs="Courier New"/>
                                <w:bCs/>
                                <w:sz w:val="22"/>
                                <w:szCs w:val="22"/>
                                <w:highlight w:val="cyan"/>
                              </w:rPr>
                              <w:t>YESTTY</w:t>
                            </w:r>
                          </w:p>
                          <w:p w14:paraId="24A54E43"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-V--|</w:t>
                            </w:r>
                            <w:r w:rsidRPr="00413B48">
                              <w:rPr>
                                <w:rFonts w:ascii="Courier New" w:hAnsi="Courier New" w:cs="Courier New"/>
                                <w:bCs/>
                                <w:sz w:val="22"/>
                                <w:szCs w:val="22"/>
                              </w:rPr>
                              <w:t>--J--|--- C-light</w:t>
                            </w:r>
                          </w:p>
                          <w:bookmarkEnd w:id="0"/>
                          <w:p w14:paraId="6B3DAF54" w14:textId="77777777" w:rsidR="00413B48" w:rsidRDefault="00413B48" w:rsidP="0041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E3962" id="_x0000_t202" coordsize="21600,21600" o:spt="202" path="m,l,21600r21600,l21600,xe">
                <v:stroke joinstyle="miter"/>
                <v:path gradientshapeok="t" o:connecttype="rect"/>
              </v:shapetype>
              <v:shape id="Text Box 1" o:spid="_x0000_s1026" type="#_x0000_t202" style="position:absolute;left:0;text-align:left;margin-left:333.3pt;margin-top:6.35pt;width:181.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" fillcolor="white [3201]" strokeweight=".5pt">
                <v:textbox>
                  <w:txbxContent>
                    <w:p w14:paraId="026C4B00" w14:textId="77777777" w:rsidR="00AD53DE" w:rsidRDefault="00AD53DE" w:rsidP="00AD53DE">
                      <w:pPr>
                        <w:pStyle w:val="Default"/>
                        <w:ind w:left="288" w:hanging="288"/>
                        <w:jc w:val="both"/>
                        <w:rPr>
                          <w:rFonts w:asciiTheme="minorHAnsi" w:hAnsiTheme="minorHAnsi" w:cstheme="minorHAnsi"/>
                          <w:bCs/>
                          <w:sz w:val="22"/>
                          <w:szCs w:val="22"/>
                        </w:rPr>
                      </w:pPr>
                      <w:bookmarkStart w:id="1" w:name="_Hlk144660369"/>
                      <w:r>
                        <w:rPr>
                          <w:rFonts w:asciiTheme="minorHAnsi" w:hAnsiTheme="minorHAnsi" w:cstheme="minorHAnsi"/>
                          <w:bCs/>
                          <w:sz w:val="22"/>
                          <w:szCs w:val="22"/>
                        </w:rPr>
                        <w:t>Sequence 1:</w:t>
                      </w:r>
                    </w:p>
                    <w:p w14:paraId="0F85EBE3"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-EWGG</w:t>
                      </w:r>
                      <w:r w:rsidRPr="00413B48">
                        <w:rPr>
                          <w:rFonts w:ascii="Courier New" w:hAnsi="Courier New" w:cs="Courier New"/>
                          <w:bCs/>
                          <w:sz w:val="22"/>
                          <w:szCs w:val="22"/>
                        </w:rPr>
                        <w:t>AAFQRT</w:t>
                      </w:r>
                      <w:r w:rsidRPr="00413B48">
                        <w:rPr>
                          <w:rFonts w:ascii="Courier New" w:hAnsi="Courier New" w:cs="Courier New"/>
                          <w:bCs/>
                          <w:sz w:val="22"/>
                          <w:szCs w:val="22"/>
                          <w:highlight w:val="cyan"/>
                        </w:rPr>
                        <w:t>YESTTY</w:t>
                      </w:r>
                    </w:p>
                    <w:p w14:paraId="1FB70F61"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-V--|</w:t>
                      </w:r>
                      <w:r w:rsidRPr="00413B48">
                        <w:rPr>
                          <w:rFonts w:ascii="Courier New" w:hAnsi="Courier New" w:cs="Courier New"/>
                          <w:bCs/>
                          <w:sz w:val="22"/>
                          <w:szCs w:val="22"/>
                        </w:rPr>
                        <w:t>--J---|--- C-light</w:t>
                      </w:r>
                    </w:p>
                    <w:p w14:paraId="4CD5B149" w14:textId="77777777" w:rsidR="00AD53DE" w:rsidRDefault="00AD53DE" w:rsidP="00AD53DE">
                      <w:pPr>
                        <w:pStyle w:val="Default"/>
                        <w:spacing w:before="120"/>
                        <w:ind w:left="288" w:hanging="288"/>
                        <w:jc w:val="both"/>
                        <w:rPr>
                          <w:rFonts w:asciiTheme="minorHAnsi" w:hAnsiTheme="minorHAnsi" w:cstheme="minorHAnsi"/>
                          <w:bCs/>
                          <w:sz w:val="22"/>
                          <w:szCs w:val="22"/>
                        </w:rPr>
                      </w:pPr>
                      <w:r>
                        <w:rPr>
                          <w:rFonts w:asciiTheme="minorHAnsi" w:hAnsiTheme="minorHAnsi" w:cstheme="minorHAnsi"/>
                          <w:bCs/>
                          <w:sz w:val="22"/>
                          <w:szCs w:val="22"/>
                        </w:rPr>
                        <w:t>Sequence 2:</w:t>
                      </w:r>
                    </w:p>
                    <w:p w14:paraId="3CFF2E70"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-EWGG</w:t>
                      </w:r>
                      <w:r w:rsidRPr="00413B48">
                        <w:rPr>
                          <w:rFonts w:ascii="Courier New" w:hAnsi="Courier New" w:cs="Courier New"/>
                          <w:bCs/>
                          <w:sz w:val="22"/>
                          <w:szCs w:val="22"/>
                        </w:rPr>
                        <w:t>AFQ</w:t>
                      </w:r>
                      <w:r>
                        <w:rPr>
                          <w:rFonts w:ascii="Courier New" w:hAnsi="Courier New" w:cs="Courier New"/>
                          <w:bCs/>
                          <w:sz w:val="22"/>
                          <w:szCs w:val="22"/>
                        </w:rPr>
                        <w:t>R</w:t>
                      </w:r>
                      <w:r w:rsidRPr="00413B48">
                        <w:rPr>
                          <w:rFonts w:ascii="Courier New" w:hAnsi="Courier New" w:cs="Courier New"/>
                          <w:bCs/>
                          <w:sz w:val="22"/>
                          <w:szCs w:val="22"/>
                        </w:rPr>
                        <w:t>T</w:t>
                      </w:r>
                      <w:r w:rsidRPr="00413B48">
                        <w:rPr>
                          <w:rFonts w:ascii="Courier New" w:hAnsi="Courier New" w:cs="Courier New"/>
                          <w:bCs/>
                          <w:sz w:val="22"/>
                          <w:szCs w:val="22"/>
                          <w:highlight w:val="cyan"/>
                        </w:rPr>
                        <w:t>YESTTY</w:t>
                      </w:r>
                    </w:p>
                    <w:p w14:paraId="24A54E43" w14:textId="77777777" w:rsidR="00AD53DE" w:rsidRPr="00413B48" w:rsidRDefault="00AD53DE" w:rsidP="00AD53DE">
                      <w:pPr>
                        <w:pStyle w:val="Default"/>
                        <w:ind w:left="288" w:hanging="288"/>
                        <w:jc w:val="both"/>
                        <w:rPr>
                          <w:rFonts w:ascii="Courier New" w:hAnsi="Courier New" w:cs="Courier New"/>
                          <w:bCs/>
                          <w:sz w:val="22"/>
                          <w:szCs w:val="22"/>
                        </w:rPr>
                      </w:pPr>
                      <w:r w:rsidRPr="00AD53DE">
                        <w:rPr>
                          <w:rFonts w:ascii="Courier New" w:hAnsi="Courier New" w:cs="Courier New"/>
                          <w:bCs/>
                          <w:sz w:val="22"/>
                          <w:szCs w:val="22"/>
                          <w:highlight w:val="lightGray"/>
                        </w:rPr>
                        <w:t>-V--|</w:t>
                      </w:r>
                      <w:r w:rsidRPr="00413B48">
                        <w:rPr>
                          <w:rFonts w:ascii="Courier New" w:hAnsi="Courier New" w:cs="Courier New"/>
                          <w:bCs/>
                          <w:sz w:val="22"/>
                          <w:szCs w:val="22"/>
                        </w:rPr>
                        <w:t>--J--|--- C-light</w:t>
                      </w:r>
                    </w:p>
                    <w:bookmarkEnd w:id="1"/>
                    <w:p w14:paraId="6B3DAF54" w14:textId="77777777" w:rsidR="00413B48" w:rsidRDefault="00413B48" w:rsidP="00413B48"/>
                  </w:txbxContent>
                </v:textbox>
                <w10:wrap type="square"/>
              </v:shape>
            </w:pict>
          </mc:Fallback>
        </mc:AlternateContent>
      </w:r>
      <w:r w:rsidR="00C6172C" w:rsidRPr="00C6172C">
        <w:rPr>
          <w:rFonts w:asciiTheme="minorHAnsi" w:hAnsiTheme="minorHAnsi" w:cstheme="minorHAnsi"/>
          <w:b/>
          <w:sz w:val="22"/>
          <w:szCs w:val="22"/>
        </w:rPr>
        <w:t>1.</w:t>
      </w:r>
      <w:r w:rsidR="00C6172C" w:rsidRPr="00C6172C">
        <w:rPr>
          <w:rFonts w:asciiTheme="minorHAnsi" w:hAnsiTheme="minorHAnsi" w:cstheme="minorHAnsi"/>
          <w:bCs/>
          <w:sz w:val="22"/>
          <w:szCs w:val="22"/>
        </w:rPr>
        <w:t xml:space="preserve"> Antibody diversity is partially created by the joining of random DNA segments to create the exons that code for the variable region.  In this problem you will discover additional mechanisms to increase diversity.</w:t>
      </w:r>
    </w:p>
    <w:p w14:paraId="266411EA" w14:textId="45D2346E" w:rsidR="00C6172C" w:rsidRDefault="00C6172C" w:rsidP="00413B48">
      <w:pPr>
        <w:pStyle w:val="Default"/>
        <w:ind w:left="288" w:firstLine="288"/>
        <w:jc w:val="both"/>
        <w:rPr>
          <w:rFonts w:asciiTheme="minorHAnsi" w:hAnsiTheme="minorHAnsi" w:cstheme="minorHAnsi"/>
          <w:bCs/>
          <w:sz w:val="22"/>
          <w:szCs w:val="22"/>
        </w:rPr>
      </w:pPr>
      <w:bookmarkStart w:id="2" w:name="_Hlk144660381"/>
      <w:r>
        <w:rPr>
          <w:rFonts w:asciiTheme="minorHAnsi" w:hAnsiTheme="minorHAnsi" w:cstheme="minorHAnsi"/>
          <w:bCs/>
          <w:sz w:val="22"/>
          <w:szCs w:val="22"/>
        </w:rPr>
        <w:t>You are sequencing the light chain gene in B-cells (</w:t>
      </w:r>
      <w:proofErr w:type="gramStart"/>
      <w:r>
        <w:rPr>
          <w:rFonts w:asciiTheme="minorHAnsi" w:hAnsiTheme="minorHAnsi" w:cstheme="minorHAnsi"/>
          <w:bCs/>
          <w:sz w:val="22"/>
          <w:szCs w:val="22"/>
        </w:rPr>
        <w:t>i.e.</w:t>
      </w:r>
      <w:proofErr w:type="gramEnd"/>
      <w:r>
        <w:rPr>
          <w:rFonts w:asciiTheme="minorHAnsi" w:hAnsiTheme="minorHAnsi" w:cstheme="minorHAnsi"/>
          <w:bCs/>
          <w:sz w:val="22"/>
          <w:szCs w:val="22"/>
        </w:rPr>
        <w:t xml:space="preserve"> after VJ joining).</w:t>
      </w:r>
      <w:r w:rsidR="00413B48">
        <w:rPr>
          <w:rFonts w:asciiTheme="minorHAnsi" w:hAnsiTheme="minorHAnsi" w:cstheme="minorHAnsi"/>
          <w:bCs/>
          <w:sz w:val="22"/>
          <w:szCs w:val="22"/>
        </w:rPr>
        <w:t xml:space="preserve">  These two B-cells happened to use the same V and J segments when the light chain was created.</w:t>
      </w:r>
      <w:r>
        <w:rPr>
          <w:rFonts w:asciiTheme="minorHAnsi" w:hAnsiTheme="minorHAnsi" w:cstheme="minorHAnsi"/>
          <w:bCs/>
          <w:sz w:val="22"/>
          <w:szCs w:val="22"/>
        </w:rPr>
        <w:t xml:space="preserve">  You find the following </w:t>
      </w:r>
      <w:r w:rsidR="00413B48">
        <w:rPr>
          <w:rFonts w:asciiTheme="minorHAnsi" w:hAnsiTheme="minorHAnsi" w:cstheme="minorHAnsi"/>
          <w:bCs/>
          <w:sz w:val="22"/>
          <w:szCs w:val="22"/>
        </w:rPr>
        <w:t xml:space="preserve">protein </w:t>
      </w:r>
      <w:r>
        <w:rPr>
          <w:rFonts w:asciiTheme="minorHAnsi" w:hAnsiTheme="minorHAnsi" w:cstheme="minorHAnsi"/>
          <w:bCs/>
          <w:sz w:val="22"/>
          <w:szCs w:val="22"/>
        </w:rPr>
        <w:t>sequences around the J-segments in two B-cells</w:t>
      </w:r>
      <w:r w:rsidR="00413B48">
        <w:rPr>
          <w:rFonts w:asciiTheme="minorHAnsi" w:hAnsiTheme="minorHAnsi" w:cstheme="minorHAnsi"/>
          <w:bCs/>
          <w:sz w:val="22"/>
          <w:szCs w:val="22"/>
        </w:rPr>
        <w:t xml:space="preserve"> (one letter amino acid code.</w:t>
      </w:r>
      <w:r w:rsidR="00AD53DE">
        <w:rPr>
          <w:rFonts w:asciiTheme="minorHAnsi" w:hAnsiTheme="minorHAnsi" w:cstheme="minorHAnsi"/>
          <w:bCs/>
          <w:sz w:val="22"/>
          <w:szCs w:val="22"/>
        </w:rPr>
        <w:t xml:space="preserve"> The gray and blue highlighted regions indicate sequences from the V-segment and the constant light exon, respectively.</w:t>
      </w:r>
      <w:r>
        <w:rPr>
          <w:rFonts w:asciiTheme="minorHAnsi" w:hAnsiTheme="minorHAnsi" w:cstheme="minorHAnsi"/>
          <w:bCs/>
          <w:sz w:val="22"/>
          <w:szCs w:val="22"/>
        </w:rPr>
        <w:t xml:space="preserve">  Suggest what might have occurred during the joining process to generate the second sequence.</w:t>
      </w:r>
    </w:p>
    <w:bookmarkEnd w:id="2"/>
    <w:p w14:paraId="7C29BC74" w14:textId="6B78C214" w:rsidR="00C6172C" w:rsidRDefault="00413B48" w:rsidP="00413B48">
      <w:pPr>
        <w:pStyle w:val="Default"/>
        <w:spacing w:before="60"/>
        <w:ind w:left="288" w:hanging="288"/>
        <w:jc w:val="both"/>
        <w:rPr>
          <w:rFonts w:asciiTheme="minorHAnsi" w:hAnsiTheme="minorHAnsi" w:cstheme="minorHAnsi"/>
          <w:sz w:val="22"/>
          <w:szCs w:val="22"/>
        </w:rPr>
      </w:pPr>
      <w:r>
        <w:rPr>
          <w:rFonts w:asciiTheme="minorHAnsi" w:hAnsiTheme="minorHAnsi" w:cstheme="minorHAnsi"/>
          <w:b/>
          <w:sz w:val="22"/>
          <w:szCs w:val="22"/>
        </w:rPr>
        <w:t>2</w:t>
      </w:r>
      <w:r w:rsidR="00C6172C" w:rsidRPr="00AD1C3B">
        <w:rPr>
          <w:rFonts w:asciiTheme="minorHAnsi" w:hAnsiTheme="minorHAnsi" w:cstheme="minorHAnsi"/>
          <w:b/>
          <w:sz w:val="22"/>
          <w:szCs w:val="22"/>
        </w:rPr>
        <w:t>.</w:t>
      </w:r>
      <w:r w:rsidR="00C6172C">
        <w:rPr>
          <w:rFonts w:asciiTheme="minorHAnsi" w:hAnsiTheme="minorHAnsi" w:cstheme="minorHAnsi"/>
          <w:sz w:val="22"/>
          <w:szCs w:val="22"/>
        </w:rPr>
        <w:t xml:space="preserve"> You are an oncologist and one of your patients is no longer responding to chemotherapy to treat their cancer.  You determine the sequence of the genome of the tumor cells and find a mutation in several nuclear proteins (including p53) and a cell surface protein.  Since it is easy to purify p53 you use the altered p53 to produce antibodies.  You then use the antibodies to produce a bispecific antibody to activate T-cells.  Will this approach help the patient?</w:t>
      </w:r>
    </w:p>
    <w:p w14:paraId="091AADE4" w14:textId="12213867" w:rsidR="00C6172C" w:rsidRDefault="00413B48" w:rsidP="00413B48">
      <w:pPr>
        <w:spacing w:before="60"/>
        <w:ind w:left="288" w:hanging="288"/>
        <w:rPr>
          <w:rStyle w:val="IntenseEmphasis"/>
          <w:rFonts w:asciiTheme="minorHAnsi" w:hAnsiTheme="minorHAnsi" w:cstheme="minorHAnsi"/>
          <w:color w:val="auto"/>
          <w:sz w:val="22"/>
        </w:rPr>
      </w:pPr>
      <w:r>
        <w:rPr>
          <w:rStyle w:val="IntenseEmphasis"/>
          <w:rFonts w:asciiTheme="minorHAnsi" w:hAnsiTheme="minorHAnsi" w:cstheme="minorHAnsi"/>
          <w:b/>
          <w:color w:val="auto"/>
          <w:sz w:val="22"/>
        </w:rPr>
        <w:t>3</w:t>
      </w:r>
      <w:r w:rsidR="00C6172C" w:rsidRPr="00E36B00">
        <w:rPr>
          <w:rStyle w:val="IntenseEmphasis"/>
          <w:rFonts w:asciiTheme="minorHAnsi" w:hAnsiTheme="minorHAnsi" w:cstheme="minorHAnsi"/>
          <w:b/>
          <w:color w:val="auto"/>
          <w:sz w:val="22"/>
        </w:rPr>
        <w:t>.</w:t>
      </w:r>
      <w:r w:rsidR="00C6172C" w:rsidRPr="00E36B00">
        <w:rPr>
          <w:rStyle w:val="IntenseEmphasis"/>
          <w:rFonts w:asciiTheme="minorHAnsi" w:hAnsiTheme="minorHAnsi" w:cstheme="minorHAnsi"/>
          <w:color w:val="auto"/>
          <w:sz w:val="22"/>
        </w:rPr>
        <w:t xml:space="preserve"> What disease is the drug Blinatumomab (also known as MT103) used to treat?  Briefly describe how it works to cure the patient (</w:t>
      </w:r>
      <w:r w:rsidR="00C6172C" w:rsidRPr="00E36B00">
        <w:rPr>
          <w:rStyle w:val="IntenseEmphasis"/>
          <w:rFonts w:asciiTheme="minorHAnsi" w:hAnsiTheme="minorHAnsi" w:cstheme="minorHAnsi"/>
          <w:i/>
          <w:color w:val="auto"/>
          <w:sz w:val="22"/>
        </w:rPr>
        <w:t>please use the web and provide the appropriate citation</w:t>
      </w:r>
      <w:r w:rsidR="00C6172C" w:rsidRPr="00E36B00">
        <w:rPr>
          <w:rStyle w:val="IntenseEmphasis"/>
          <w:rFonts w:asciiTheme="minorHAnsi" w:hAnsiTheme="minorHAnsi" w:cstheme="minorHAnsi"/>
          <w:color w:val="auto"/>
          <w:sz w:val="22"/>
        </w:rPr>
        <w:t>).</w:t>
      </w:r>
    </w:p>
    <w:tbl>
      <w:tblPr>
        <w:tblpPr w:leftFromText="180" w:rightFromText="180" w:vertAnchor="text" w:horzAnchor="margin" w:tblpXSpec="right" w:tblpY="207"/>
        <w:tblOverlap w:val="never"/>
        <w:tblW w:w="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50"/>
        <w:gridCol w:w="810"/>
        <w:gridCol w:w="2182"/>
      </w:tblGrid>
      <w:tr w:rsidR="00413B48" w:rsidRPr="007463B3" w14:paraId="53D15130" w14:textId="77777777" w:rsidTr="00413B48">
        <w:trPr>
          <w:trHeight w:val="99"/>
        </w:trPr>
        <w:tc>
          <w:tcPr>
            <w:tcW w:w="1350" w:type="dxa"/>
            <w:shd w:val="clear" w:color="auto" w:fill="FFFFFF" w:themeFill="background1"/>
            <w:tcMar>
              <w:top w:w="79" w:type="dxa"/>
              <w:left w:w="159" w:type="dxa"/>
              <w:bottom w:w="79" w:type="dxa"/>
              <w:right w:w="159" w:type="dxa"/>
            </w:tcMar>
            <w:hideMark/>
          </w:tcPr>
          <w:p w14:paraId="54F056B8"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b/>
                <w:bCs/>
                <w:szCs w:val="22"/>
              </w:rPr>
              <w:t>Virus</w:t>
            </w:r>
          </w:p>
        </w:tc>
        <w:tc>
          <w:tcPr>
            <w:tcW w:w="810" w:type="dxa"/>
            <w:shd w:val="clear" w:color="auto" w:fill="FFFFFF" w:themeFill="background1"/>
            <w:tcMar>
              <w:top w:w="79" w:type="dxa"/>
              <w:left w:w="159" w:type="dxa"/>
              <w:bottom w:w="79" w:type="dxa"/>
              <w:right w:w="159" w:type="dxa"/>
            </w:tcMar>
            <w:hideMark/>
          </w:tcPr>
          <w:p w14:paraId="233BB9D2"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b/>
                <w:bCs/>
                <w:szCs w:val="22"/>
              </w:rPr>
              <w:t>Ro</w:t>
            </w:r>
          </w:p>
        </w:tc>
        <w:tc>
          <w:tcPr>
            <w:tcW w:w="2182" w:type="dxa"/>
            <w:shd w:val="clear" w:color="auto" w:fill="FFFFFF" w:themeFill="background1"/>
            <w:tcMar>
              <w:top w:w="79" w:type="dxa"/>
              <w:left w:w="159" w:type="dxa"/>
              <w:bottom w:w="79" w:type="dxa"/>
              <w:right w:w="159" w:type="dxa"/>
            </w:tcMar>
            <w:hideMark/>
          </w:tcPr>
          <w:p w14:paraId="4554731F"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b/>
                <w:bCs/>
                <w:szCs w:val="22"/>
              </w:rPr>
              <w:t>Vaccination Level for Herd Immunity</w:t>
            </w:r>
          </w:p>
        </w:tc>
      </w:tr>
      <w:tr w:rsidR="00413B48" w:rsidRPr="007463B3" w14:paraId="569F8289" w14:textId="77777777" w:rsidTr="00413B48">
        <w:trPr>
          <w:trHeight w:val="149"/>
        </w:trPr>
        <w:tc>
          <w:tcPr>
            <w:tcW w:w="1350" w:type="dxa"/>
            <w:shd w:val="clear" w:color="auto" w:fill="FFFFFF" w:themeFill="background1"/>
            <w:tcMar>
              <w:top w:w="79" w:type="dxa"/>
              <w:left w:w="159" w:type="dxa"/>
              <w:bottom w:w="79" w:type="dxa"/>
              <w:right w:w="159" w:type="dxa"/>
            </w:tcMar>
            <w:hideMark/>
          </w:tcPr>
          <w:p w14:paraId="202491FB"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szCs w:val="22"/>
              </w:rPr>
              <w:t>Ebola</w:t>
            </w:r>
          </w:p>
        </w:tc>
        <w:tc>
          <w:tcPr>
            <w:tcW w:w="810" w:type="dxa"/>
            <w:shd w:val="clear" w:color="auto" w:fill="FFFFFF" w:themeFill="background1"/>
            <w:tcMar>
              <w:top w:w="79" w:type="dxa"/>
              <w:left w:w="159" w:type="dxa"/>
              <w:bottom w:w="79" w:type="dxa"/>
              <w:right w:w="159" w:type="dxa"/>
            </w:tcMar>
            <w:hideMark/>
          </w:tcPr>
          <w:p w14:paraId="3601011B"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szCs w:val="22"/>
              </w:rPr>
              <w:t>~2</w:t>
            </w:r>
          </w:p>
        </w:tc>
        <w:tc>
          <w:tcPr>
            <w:tcW w:w="2182" w:type="dxa"/>
            <w:shd w:val="clear" w:color="auto" w:fill="FFFFFF" w:themeFill="background1"/>
            <w:tcMar>
              <w:top w:w="79" w:type="dxa"/>
              <w:left w:w="159" w:type="dxa"/>
              <w:bottom w:w="79" w:type="dxa"/>
              <w:right w:w="159" w:type="dxa"/>
            </w:tcMar>
            <w:hideMark/>
          </w:tcPr>
          <w:p w14:paraId="5F94481E" w14:textId="77777777" w:rsidR="00413B48" w:rsidRPr="007463B3" w:rsidRDefault="00413B48" w:rsidP="00413B48">
            <w:pPr>
              <w:pStyle w:val="BodyText"/>
              <w:tabs>
                <w:tab w:val="num" w:pos="1440"/>
              </w:tabs>
              <w:ind w:left="144" w:hanging="144"/>
              <w:jc w:val="both"/>
              <w:rPr>
                <w:rFonts w:ascii="Calibri" w:hAnsi="Calibri" w:cs="Calibri"/>
                <w:szCs w:val="22"/>
              </w:rPr>
            </w:pPr>
          </w:p>
        </w:tc>
      </w:tr>
      <w:tr w:rsidR="00413B48" w:rsidRPr="007463B3" w14:paraId="528CA4DB" w14:textId="77777777" w:rsidTr="00413B48">
        <w:trPr>
          <w:trHeight w:val="72"/>
        </w:trPr>
        <w:tc>
          <w:tcPr>
            <w:tcW w:w="1350" w:type="dxa"/>
            <w:shd w:val="clear" w:color="auto" w:fill="FFFFFF" w:themeFill="background1"/>
            <w:tcMar>
              <w:top w:w="79" w:type="dxa"/>
              <w:left w:w="159" w:type="dxa"/>
              <w:bottom w:w="79" w:type="dxa"/>
              <w:right w:w="159" w:type="dxa"/>
            </w:tcMar>
            <w:hideMark/>
          </w:tcPr>
          <w:p w14:paraId="405FA13A"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szCs w:val="22"/>
              </w:rPr>
              <w:t>Polio</w:t>
            </w:r>
          </w:p>
        </w:tc>
        <w:tc>
          <w:tcPr>
            <w:tcW w:w="810" w:type="dxa"/>
            <w:shd w:val="clear" w:color="auto" w:fill="FFFFFF" w:themeFill="background1"/>
            <w:tcMar>
              <w:top w:w="79" w:type="dxa"/>
              <w:left w:w="159" w:type="dxa"/>
              <w:bottom w:w="79" w:type="dxa"/>
              <w:right w:w="159" w:type="dxa"/>
            </w:tcMar>
            <w:hideMark/>
          </w:tcPr>
          <w:p w14:paraId="2FB917A5"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szCs w:val="22"/>
              </w:rPr>
              <w:t>~7</w:t>
            </w:r>
          </w:p>
        </w:tc>
        <w:tc>
          <w:tcPr>
            <w:tcW w:w="2182" w:type="dxa"/>
            <w:shd w:val="clear" w:color="auto" w:fill="FFFFFF" w:themeFill="background1"/>
            <w:tcMar>
              <w:top w:w="79" w:type="dxa"/>
              <w:left w:w="159" w:type="dxa"/>
              <w:bottom w:w="79" w:type="dxa"/>
              <w:right w:w="159" w:type="dxa"/>
            </w:tcMar>
            <w:hideMark/>
          </w:tcPr>
          <w:p w14:paraId="6ACCEC28" w14:textId="77777777" w:rsidR="00413B48" w:rsidRPr="007463B3" w:rsidRDefault="00413B48" w:rsidP="00413B48">
            <w:pPr>
              <w:pStyle w:val="BodyText"/>
              <w:tabs>
                <w:tab w:val="num" w:pos="1440"/>
              </w:tabs>
              <w:ind w:left="144" w:hanging="144"/>
              <w:jc w:val="both"/>
              <w:rPr>
                <w:rFonts w:ascii="Calibri" w:hAnsi="Calibri" w:cs="Calibri"/>
                <w:szCs w:val="22"/>
              </w:rPr>
            </w:pPr>
          </w:p>
        </w:tc>
      </w:tr>
      <w:tr w:rsidR="00413B48" w:rsidRPr="007463B3" w14:paraId="6DB6CE61" w14:textId="77777777" w:rsidTr="00413B48">
        <w:trPr>
          <w:trHeight w:val="20"/>
        </w:trPr>
        <w:tc>
          <w:tcPr>
            <w:tcW w:w="1350" w:type="dxa"/>
            <w:shd w:val="clear" w:color="auto" w:fill="FFFFFF" w:themeFill="background1"/>
            <w:tcMar>
              <w:top w:w="79" w:type="dxa"/>
              <w:left w:w="159" w:type="dxa"/>
              <w:bottom w:w="79" w:type="dxa"/>
              <w:right w:w="159" w:type="dxa"/>
            </w:tcMar>
            <w:hideMark/>
          </w:tcPr>
          <w:p w14:paraId="789D35CE"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szCs w:val="22"/>
              </w:rPr>
              <w:t>Measles</w:t>
            </w:r>
          </w:p>
        </w:tc>
        <w:tc>
          <w:tcPr>
            <w:tcW w:w="810" w:type="dxa"/>
            <w:shd w:val="clear" w:color="auto" w:fill="FFFFFF" w:themeFill="background1"/>
            <w:tcMar>
              <w:top w:w="79" w:type="dxa"/>
              <w:left w:w="159" w:type="dxa"/>
              <w:bottom w:w="79" w:type="dxa"/>
              <w:right w:w="159" w:type="dxa"/>
            </w:tcMar>
            <w:hideMark/>
          </w:tcPr>
          <w:p w14:paraId="42260E48" w14:textId="77777777" w:rsidR="00413B48" w:rsidRPr="007463B3" w:rsidRDefault="00413B48" w:rsidP="00413B48">
            <w:pPr>
              <w:pStyle w:val="BodyText"/>
              <w:tabs>
                <w:tab w:val="num" w:pos="1440"/>
              </w:tabs>
              <w:ind w:left="144" w:hanging="144"/>
              <w:jc w:val="both"/>
              <w:rPr>
                <w:rFonts w:ascii="Calibri" w:hAnsi="Calibri" w:cs="Calibri"/>
                <w:szCs w:val="22"/>
              </w:rPr>
            </w:pPr>
            <w:r w:rsidRPr="007463B3">
              <w:rPr>
                <w:rFonts w:ascii="Calibri" w:hAnsi="Calibri" w:cs="Calibri"/>
                <w:szCs w:val="22"/>
              </w:rPr>
              <w:t>~15</w:t>
            </w:r>
          </w:p>
        </w:tc>
        <w:tc>
          <w:tcPr>
            <w:tcW w:w="2182" w:type="dxa"/>
            <w:shd w:val="clear" w:color="auto" w:fill="FFFFFF" w:themeFill="background1"/>
            <w:tcMar>
              <w:top w:w="79" w:type="dxa"/>
              <w:left w:w="159" w:type="dxa"/>
              <w:bottom w:w="79" w:type="dxa"/>
              <w:right w:w="159" w:type="dxa"/>
            </w:tcMar>
            <w:hideMark/>
          </w:tcPr>
          <w:p w14:paraId="48FEB01B" w14:textId="77777777" w:rsidR="00413B48" w:rsidRPr="007463B3" w:rsidRDefault="00413B48" w:rsidP="00413B48">
            <w:pPr>
              <w:pStyle w:val="BodyText"/>
              <w:tabs>
                <w:tab w:val="num" w:pos="1440"/>
              </w:tabs>
              <w:ind w:left="144" w:hanging="144"/>
              <w:jc w:val="both"/>
              <w:rPr>
                <w:rFonts w:ascii="Calibri" w:hAnsi="Calibri" w:cs="Calibri"/>
                <w:szCs w:val="22"/>
              </w:rPr>
            </w:pPr>
          </w:p>
        </w:tc>
      </w:tr>
    </w:tbl>
    <w:p w14:paraId="32A7D8A6" w14:textId="2E48E275" w:rsidR="00741645" w:rsidRDefault="00413B48" w:rsidP="00413B48">
      <w:pPr>
        <w:pStyle w:val="BodyText"/>
        <w:tabs>
          <w:tab w:val="num" w:pos="1440"/>
        </w:tabs>
        <w:spacing w:before="60"/>
        <w:ind w:left="144" w:hanging="144"/>
        <w:jc w:val="both"/>
        <w:rPr>
          <w:rFonts w:ascii="Calibri" w:hAnsi="Calibri" w:cs="Calibri"/>
          <w:szCs w:val="22"/>
        </w:rPr>
      </w:pPr>
      <w:r>
        <w:rPr>
          <w:rFonts w:ascii="Calibri" w:hAnsi="Calibri" w:cs="Calibri"/>
          <w:b/>
          <w:bCs/>
          <w:szCs w:val="22"/>
        </w:rPr>
        <w:t>4.</w:t>
      </w:r>
      <w:r w:rsidR="00741645">
        <w:rPr>
          <w:rFonts w:ascii="Calibri" w:hAnsi="Calibri" w:cs="Calibri"/>
          <w:szCs w:val="22"/>
        </w:rPr>
        <w:t xml:space="preserve"> The Ro value for a virus is the number of people an infected person would transmit the disease to.  The Ro values for three viral pathogens are given in the table below.  Use the infectivity simulator discussed in class to answer these questions.  Reminder that you </w:t>
      </w:r>
      <w:r w:rsidR="00C6172C">
        <w:rPr>
          <w:rFonts w:ascii="Calibri" w:hAnsi="Calibri" w:cs="Calibri"/>
          <w:szCs w:val="22"/>
        </w:rPr>
        <w:t>must</w:t>
      </w:r>
      <w:r w:rsidR="00741645">
        <w:rPr>
          <w:rFonts w:ascii="Calibri" w:hAnsi="Calibri" w:cs="Calibri"/>
          <w:szCs w:val="22"/>
        </w:rPr>
        <w:t xml:space="preserve"> average the infectivity for 3 trials to obtain interpretable results.  Use the spreadsheet on the course website to help you average and plot the infectivity rate versus vaccination rate.</w:t>
      </w:r>
    </w:p>
    <w:p w14:paraId="6C2F2AF3" w14:textId="77777777" w:rsidR="00741645" w:rsidRDefault="00741645" w:rsidP="003C4B28">
      <w:pPr>
        <w:pStyle w:val="BodyText"/>
        <w:tabs>
          <w:tab w:val="num" w:pos="1440"/>
        </w:tabs>
        <w:ind w:left="432" w:hanging="144"/>
        <w:jc w:val="both"/>
        <w:rPr>
          <w:rFonts w:ascii="Calibri" w:hAnsi="Calibri" w:cs="Calibri"/>
          <w:szCs w:val="22"/>
        </w:rPr>
      </w:pPr>
      <w:proofErr w:type="spellStart"/>
      <w:r>
        <w:rPr>
          <w:rFonts w:ascii="Calibri" w:hAnsi="Calibri" w:cs="Calibri"/>
          <w:szCs w:val="22"/>
        </w:rPr>
        <w:t>i</w:t>
      </w:r>
      <w:proofErr w:type="spellEnd"/>
      <w:r>
        <w:rPr>
          <w:rFonts w:ascii="Calibri" w:hAnsi="Calibri" w:cs="Calibri"/>
          <w:szCs w:val="22"/>
        </w:rPr>
        <w:t xml:space="preserve">) Determine the level of herd immunity that is required to prevent the spread of the disease, </w:t>
      </w:r>
      <w:proofErr w:type="gramStart"/>
      <w:r>
        <w:rPr>
          <w:rFonts w:ascii="Calibri" w:hAnsi="Calibri" w:cs="Calibri"/>
          <w:szCs w:val="22"/>
        </w:rPr>
        <w:t>i.e.</w:t>
      </w:r>
      <w:proofErr w:type="gramEnd"/>
      <w:r>
        <w:rPr>
          <w:rFonts w:ascii="Calibri" w:hAnsi="Calibri" w:cs="Calibri"/>
          <w:szCs w:val="22"/>
        </w:rPr>
        <w:t xml:space="preserve"> complete the right-hand column of the table.  Include a graph from the spreadsheet you used to collect your data.</w:t>
      </w:r>
    </w:p>
    <w:p w14:paraId="688F9387" w14:textId="77777777" w:rsidR="00741645" w:rsidRDefault="00741645" w:rsidP="003C4B28">
      <w:pPr>
        <w:pStyle w:val="BodyText"/>
        <w:tabs>
          <w:tab w:val="num" w:pos="1440"/>
        </w:tabs>
        <w:ind w:left="432" w:hanging="144"/>
        <w:jc w:val="both"/>
        <w:rPr>
          <w:rFonts w:ascii="Calibri" w:hAnsi="Calibri" w:cs="Calibri"/>
          <w:szCs w:val="22"/>
        </w:rPr>
      </w:pPr>
      <w:r>
        <w:rPr>
          <w:rFonts w:ascii="Calibri" w:hAnsi="Calibri" w:cs="Calibri"/>
          <w:szCs w:val="22"/>
        </w:rPr>
        <w:t>ii) How does the level of herd immunity depend on the Ro of the virus?</w:t>
      </w:r>
    </w:p>
    <w:p w14:paraId="20ACE333" w14:textId="388CF2A1" w:rsidR="00DC329B" w:rsidRPr="0038458C" w:rsidRDefault="00413B48" w:rsidP="00413B48">
      <w:pPr>
        <w:spacing w:before="60"/>
        <w:ind w:left="288" w:hanging="288"/>
        <w:jc w:val="both"/>
        <w:rPr>
          <w:rFonts w:asciiTheme="minorHAnsi" w:hAnsiTheme="minorHAnsi" w:cstheme="minorHAnsi"/>
          <w:sz w:val="22"/>
          <w:szCs w:val="18"/>
        </w:rPr>
      </w:pPr>
      <w:r>
        <w:rPr>
          <w:rFonts w:asciiTheme="minorHAnsi" w:hAnsiTheme="minorHAnsi" w:cstheme="minorHAnsi"/>
          <w:b/>
          <w:bCs/>
          <w:sz w:val="22"/>
          <w:szCs w:val="18"/>
        </w:rPr>
        <w:t>5</w:t>
      </w:r>
      <w:r w:rsidR="00DC329B" w:rsidRPr="00121E66">
        <w:rPr>
          <w:rFonts w:asciiTheme="minorHAnsi" w:hAnsiTheme="minorHAnsi" w:cstheme="minorHAnsi"/>
          <w:b/>
          <w:bCs/>
          <w:sz w:val="22"/>
          <w:szCs w:val="18"/>
        </w:rPr>
        <w:t>.</w:t>
      </w:r>
      <w:r w:rsidR="00DC329B">
        <w:rPr>
          <w:rFonts w:asciiTheme="minorHAnsi" w:hAnsiTheme="minorHAnsi" w:cstheme="minorHAnsi"/>
          <w:sz w:val="22"/>
          <w:szCs w:val="18"/>
        </w:rPr>
        <w:t xml:space="preserve"> </w:t>
      </w:r>
      <w:r w:rsidR="00DC329B" w:rsidRPr="0038458C">
        <w:rPr>
          <w:rFonts w:asciiTheme="minorHAnsi" w:hAnsiTheme="minorHAnsi" w:cstheme="minorHAnsi"/>
          <w:sz w:val="22"/>
          <w:szCs w:val="18"/>
        </w:rPr>
        <w:t xml:space="preserve"> FDA approved vaccines.</w:t>
      </w:r>
    </w:p>
    <w:p w14:paraId="2394CD82" w14:textId="77777777" w:rsidR="00DC329B" w:rsidRPr="0038458C" w:rsidRDefault="00DC329B" w:rsidP="003C4B28">
      <w:pPr>
        <w:ind w:left="576" w:hanging="288"/>
        <w:jc w:val="both"/>
        <w:rPr>
          <w:rFonts w:asciiTheme="minorHAnsi" w:hAnsiTheme="minorHAnsi" w:cstheme="minorHAnsi"/>
          <w:sz w:val="22"/>
          <w:szCs w:val="18"/>
        </w:rPr>
      </w:pPr>
      <w:proofErr w:type="spellStart"/>
      <w:r w:rsidRPr="0038458C">
        <w:rPr>
          <w:rFonts w:asciiTheme="minorHAnsi" w:hAnsiTheme="minorHAnsi" w:cstheme="minorHAnsi"/>
          <w:sz w:val="22"/>
          <w:szCs w:val="18"/>
        </w:rPr>
        <w:t>i</w:t>
      </w:r>
      <w:proofErr w:type="spellEnd"/>
      <w:r w:rsidRPr="0038458C">
        <w:rPr>
          <w:rFonts w:asciiTheme="minorHAnsi" w:hAnsiTheme="minorHAnsi" w:cstheme="minorHAnsi"/>
          <w:sz w:val="22"/>
          <w:szCs w:val="18"/>
        </w:rPr>
        <w:t>) Complete and submit the following table on FDA approved vaccines.  The first row is done for you.</w:t>
      </w:r>
    </w:p>
    <w:p w14:paraId="1E9CADA0" w14:textId="4E23E3DC" w:rsidR="00DC329B" w:rsidRPr="00AB02DC" w:rsidRDefault="00DC329B" w:rsidP="003C4B28">
      <w:pPr>
        <w:ind w:left="576" w:hanging="288"/>
        <w:jc w:val="both"/>
        <w:rPr>
          <w:rStyle w:val="AnswerChar0"/>
        </w:rPr>
      </w:pPr>
      <w:r w:rsidRPr="0038458C">
        <w:rPr>
          <w:rFonts w:asciiTheme="minorHAnsi" w:hAnsiTheme="minorHAnsi" w:cstheme="minorHAnsi"/>
          <w:sz w:val="22"/>
          <w:szCs w:val="18"/>
        </w:rPr>
        <w:t>ii) What type of vaccine is not represented in this list?</w:t>
      </w:r>
    </w:p>
    <w:p w14:paraId="7BBD8BD8" w14:textId="19071320" w:rsidR="00DC329B" w:rsidRDefault="00DC329B" w:rsidP="003C4B28">
      <w:pPr>
        <w:ind w:left="576" w:hanging="288"/>
        <w:jc w:val="both"/>
      </w:pPr>
      <w:r w:rsidRPr="0038458C">
        <w:rPr>
          <w:rFonts w:asciiTheme="minorHAnsi" w:hAnsiTheme="minorHAnsi" w:cstheme="minorHAnsi"/>
          <w:sz w:val="22"/>
          <w:szCs w:val="18"/>
        </w:rPr>
        <w:t>iii) The vaccine indicated in part ii) is used to vaccinate against what type of virus?</w:t>
      </w: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250"/>
        <w:gridCol w:w="975"/>
        <w:gridCol w:w="975"/>
        <w:gridCol w:w="975"/>
        <w:gridCol w:w="975"/>
        <w:gridCol w:w="975"/>
        <w:gridCol w:w="975"/>
      </w:tblGrid>
      <w:tr w:rsidR="00DC329B" w:rsidRPr="0038458C" w14:paraId="5CB457E3" w14:textId="77777777" w:rsidTr="00D55771">
        <w:trPr>
          <w:trHeight w:val="587"/>
        </w:trPr>
        <w:tc>
          <w:tcPr>
            <w:tcW w:w="1800" w:type="dxa"/>
            <w:shd w:val="clear" w:color="auto" w:fill="FFFFFF" w:themeFill="background1"/>
            <w:tcMar>
              <w:top w:w="15" w:type="dxa"/>
              <w:left w:w="14" w:type="dxa"/>
              <w:bottom w:w="0" w:type="dxa"/>
              <w:right w:w="14" w:type="dxa"/>
            </w:tcMar>
            <w:hideMark/>
          </w:tcPr>
          <w:p w14:paraId="31AACA91"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Vaccine Name</w:t>
            </w:r>
          </w:p>
        </w:tc>
        <w:tc>
          <w:tcPr>
            <w:tcW w:w="2250" w:type="dxa"/>
            <w:shd w:val="clear" w:color="auto" w:fill="FFFFFF" w:themeFill="background1"/>
            <w:tcMar>
              <w:top w:w="15" w:type="dxa"/>
              <w:left w:w="14" w:type="dxa"/>
              <w:bottom w:w="0" w:type="dxa"/>
              <w:right w:w="14" w:type="dxa"/>
            </w:tcMar>
            <w:hideMark/>
          </w:tcPr>
          <w:p w14:paraId="0029E223"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Disease</w:t>
            </w:r>
          </w:p>
        </w:tc>
        <w:tc>
          <w:tcPr>
            <w:tcW w:w="975" w:type="dxa"/>
            <w:shd w:val="clear" w:color="auto" w:fill="FFFFFF" w:themeFill="background1"/>
            <w:tcMar>
              <w:top w:w="15" w:type="dxa"/>
              <w:left w:w="14" w:type="dxa"/>
              <w:bottom w:w="0" w:type="dxa"/>
              <w:right w:w="14" w:type="dxa"/>
            </w:tcMar>
            <w:hideMark/>
          </w:tcPr>
          <w:p w14:paraId="61D51ACD"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Subunit Vac</w:t>
            </w:r>
          </w:p>
        </w:tc>
        <w:tc>
          <w:tcPr>
            <w:tcW w:w="975" w:type="dxa"/>
            <w:shd w:val="clear" w:color="auto" w:fill="FFFFFF" w:themeFill="background1"/>
            <w:tcMar>
              <w:top w:w="15" w:type="dxa"/>
              <w:left w:w="14" w:type="dxa"/>
              <w:bottom w:w="0" w:type="dxa"/>
              <w:right w:w="14" w:type="dxa"/>
            </w:tcMar>
            <w:hideMark/>
          </w:tcPr>
          <w:p w14:paraId="47720C41" w14:textId="77777777" w:rsidR="00DC329B" w:rsidRPr="0038458C" w:rsidRDefault="00DC329B" w:rsidP="00413B48">
            <w:pPr>
              <w:jc w:val="both"/>
              <w:rPr>
                <w:rFonts w:asciiTheme="minorHAnsi" w:hAnsiTheme="minorHAnsi" w:cstheme="minorHAnsi"/>
                <w:sz w:val="22"/>
                <w:szCs w:val="22"/>
              </w:rPr>
            </w:pPr>
            <w:proofErr w:type="spellStart"/>
            <w:r w:rsidRPr="0038458C">
              <w:rPr>
                <w:rFonts w:asciiTheme="minorHAnsi" w:hAnsiTheme="minorHAnsi" w:cstheme="minorHAnsi"/>
                <w:b/>
                <w:bCs/>
                <w:sz w:val="22"/>
                <w:szCs w:val="22"/>
              </w:rPr>
              <w:t>Inactivat</w:t>
            </w:r>
            <w:proofErr w:type="spellEnd"/>
            <w:r w:rsidRPr="0038458C">
              <w:rPr>
                <w:rFonts w:asciiTheme="minorHAnsi" w:hAnsiTheme="minorHAnsi" w:cstheme="minorHAnsi"/>
                <w:b/>
                <w:bCs/>
                <w:sz w:val="22"/>
                <w:szCs w:val="22"/>
              </w:rPr>
              <w:t>. virus</w:t>
            </w:r>
          </w:p>
        </w:tc>
        <w:tc>
          <w:tcPr>
            <w:tcW w:w="975" w:type="dxa"/>
            <w:shd w:val="clear" w:color="auto" w:fill="FFFFFF" w:themeFill="background1"/>
            <w:tcMar>
              <w:top w:w="15" w:type="dxa"/>
              <w:left w:w="14" w:type="dxa"/>
              <w:bottom w:w="0" w:type="dxa"/>
              <w:right w:w="14" w:type="dxa"/>
            </w:tcMar>
            <w:hideMark/>
          </w:tcPr>
          <w:p w14:paraId="7D4D0369"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Live Atten virus</w:t>
            </w:r>
          </w:p>
        </w:tc>
        <w:tc>
          <w:tcPr>
            <w:tcW w:w="975" w:type="dxa"/>
            <w:shd w:val="clear" w:color="auto" w:fill="FFFFFF" w:themeFill="background1"/>
            <w:tcMar>
              <w:top w:w="15" w:type="dxa"/>
              <w:left w:w="14" w:type="dxa"/>
              <w:bottom w:w="0" w:type="dxa"/>
              <w:right w:w="14" w:type="dxa"/>
            </w:tcMar>
            <w:hideMark/>
          </w:tcPr>
          <w:p w14:paraId="0E88BF45"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Virus Like Particle</w:t>
            </w:r>
          </w:p>
        </w:tc>
        <w:tc>
          <w:tcPr>
            <w:tcW w:w="975" w:type="dxa"/>
            <w:shd w:val="clear" w:color="auto" w:fill="FFFFFF" w:themeFill="background1"/>
            <w:tcMar>
              <w:top w:w="15" w:type="dxa"/>
              <w:left w:w="14" w:type="dxa"/>
              <w:bottom w:w="0" w:type="dxa"/>
              <w:right w:w="14" w:type="dxa"/>
            </w:tcMar>
            <w:hideMark/>
          </w:tcPr>
          <w:p w14:paraId="2F1E71BD"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Recomb. vaccine</w:t>
            </w:r>
          </w:p>
        </w:tc>
        <w:tc>
          <w:tcPr>
            <w:tcW w:w="975" w:type="dxa"/>
            <w:shd w:val="clear" w:color="auto" w:fill="FFFFFF" w:themeFill="background1"/>
            <w:tcMar>
              <w:top w:w="15" w:type="dxa"/>
              <w:left w:w="14" w:type="dxa"/>
              <w:bottom w:w="0" w:type="dxa"/>
              <w:right w:w="14" w:type="dxa"/>
            </w:tcMar>
            <w:hideMark/>
          </w:tcPr>
          <w:p w14:paraId="3DFE37ED"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RNA vaccine</w:t>
            </w:r>
          </w:p>
        </w:tc>
      </w:tr>
      <w:tr w:rsidR="00DC329B" w:rsidRPr="0038458C" w14:paraId="0DEACA73" w14:textId="77777777" w:rsidTr="00D55771">
        <w:trPr>
          <w:trHeight w:val="311"/>
        </w:trPr>
        <w:tc>
          <w:tcPr>
            <w:tcW w:w="1800" w:type="dxa"/>
            <w:shd w:val="clear" w:color="auto" w:fill="FFFFFF" w:themeFill="background1"/>
            <w:tcMar>
              <w:top w:w="15" w:type="dxa"/>
              <w:left w:w="14" w:type="dxa"/>
              <w:bottom w:w="0" w:type="dxa"/>
              <w:right w:w="14" w:type="dxa"/>
            </w:tcMar>
            <w:hideMark/>
          </w:tcPr>
          <w:p w14:paraId="0D9C82AC"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 xml:space="preserve">1. </w:t>
            </w:r>
            <w:proofErr w:type="spellStart"/>
            <w:r w:rsidRPr="0038458C">
              <w:rPr>
                <w:rFonts w:asciiTheme="minorHAnsi" w:hAnsiTheme="minorHAnsi" w:cstheme="minorHAnsi"/>
                <w:b/>
                <w:bCs/>
                <w:sz w:val="22"/>
                <w:szCs w:val="22"/>
              </w:rPr>
              <w:t>Engerix</w:t>
            </w:r>
            <w:proofErr w:type="spellEnd"/>
            <w:r w:rsidRPr="0038458C">
              <w:rPr>
                <w:rFonts w:asciiTheme="minorHAnsi" w:hAnsiTheme="minorHAnsi" w:cstheme="minorHAnsi"/>
                <w:b/>
                <w:bCs/>
                <w:sz w:val="22"/>
                <w:szCs w:val="22"/>
              </w:rPr>
              <w:t>-B</w:t>
            </w:r>
          </w:p>
        </w:tc>
        <w:tc>
          <w:tcPr>
            <w:tcW w:w="2250" w:type="dxa"/>
            <w:shd w:val="clear" w:color="auto" w:fill="FFFFFF" w:themeFill="background1"/>
            <w:tcMar>
              <w:top w:w="15" w:type="dxa"/>
              <w:left w:w="14" w:type="dxa"/>
              <w:bottom w:w="0" w:type="dxa"/>
              <w:right w:w="14" w:type="dxa"/>
            </w:tcMar>
            <w:hideMark/>
          </w:tcPr>
          <w:p w14:paraId="484DC6D8"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sz w:val="22"/>
                <w:szCs w:val="22"/>
              </w:rPr>
              <w:t> Hepatitis B</w:t>
            </w:r>
          </w:p>
        </w:tc>
        <w:tc>
          <w:tcPr>
            <w:tcW w:w="975" w:type="dxa"/>
            <w:shd w:val="clear" w:color="auto" w:fill="FFFFFF" w:themeFill="background1"/>
            <w:tcMar>
              <w:top w:w="15" w:type="dxa"/>
              <w:left w:w="14" w:type="dxa"/>
              <w:bottom w:w="0" w:type="dxa"/>
              <w:right w:w="14" w:type="dxa"/>
            </w:tcMar>
            <w:hideMark/>
          </w:tcPr>
          <w:p w14:paraId="6AD21572"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sz w:val="22"/>
                <w:szCs w:val="22"/>
              </w:rPr>
              <w:t>X</w:t>
            </w:r>
          </w:p>
        </w:tc>
        <w:tc>
          <w:tcPr>
            <w:tcW w:w="975" w:type="dxa"/>
            <w:shd w:val="clear" w:color="auto" w:fill="FFFFFF" w:themeFill="background1"/>
            <w:tcMar>
              <w:top w:w="15" w:type="dxa"/>
              <w:left w:w="14" w:type="dxa"/>
              <w:bottom w:w="0" w:type="dxa"/>
              <w:right w:w="14" w:type="dxa"/>
            </w:tcMar>
            <w:hideMark/>
          </w:tcPr>
          <w:p w14:paraId="188DB379"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hideMark/>
          </w:tcPr>
          <w:p w14:paraId="0F2AE295"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hideMark/>
          </w:tcPr>
          <w:p w14:paraId="7B431563"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hideMark/>
          </w:tcPr>
          <w:p w14:paraId="57987E0F"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hideMark/>
          </w:tcPr>
          <w:p w14:paraId="1028F279" w14:textId="77777777" w:rsidR="00DC329B" w:rsidRPr="0038458C" w:rsidRDefault="00DC329B" w:rsidP="00413B48">
            <w:pPr>
              <w:jc w:val="both"/>
              <w:rPr>
                <w:rFonts w:asciiTheme="minorHAnsi" w:hAnsiTheme="minorHAnsi" w:cstheme="minorHAnsi"/>
                <w:sz w:val="22"/>
                <w:szCs w:val="22"/>
              </w:rPr>
            </w:pPr>
          </w:p>
        </w:tc>
      </w:tr>
      <w:tr w:rsidR="00DC329B" w:rsidRPr="0038458C" w14:paraId="76A31FC2" w14:textId="77777777" w:rsidTr="00D55771">
        <w:trPr>
          <w:trHeight w:val="311"/>
        </w:trPr>
        <w:tc>
          <w:tcPr>
            <w:tcW w:w="1800" w:type="dxa"/>
            <w:shd w:val="clear" w:color="auto" w:fill="FFFFFF" w:themeFill="background1"/>
            <w:tcMar>
              <w:top w:w="15" w:type="dxa"/>
              <w:left w:w="14" w:type="dxa"/>
              <w:bottom w:w="0" w:type="dxa"/>
              <w:right w:w="14" w:type="dxa"/>
            </w:tcMar>
            <w:hideMark/>
          </w:tcPr>
          <w:p w14:paraId="036563FD"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2. IPOL vaccine</w:t>
            </w:r>
          </w:p>
        </w:tc>
        <w:tc>
          <w:tcPr>
            <w:tcW w:w="2250" w:type="dxa"/>
            <w:shd w:val="clear" w:color="auto" w:fill="FFFFFF" w:themeFill="background1"/>
            <w:tcMar>
              <w:top w:w="15" w:type="dxa"/>
              <w:left w:w="14" w:type="dxa"/>
              <w:bottom w:w="0" w:type="dxa"/>
              <w:right w:w="14" w:type="dxa"/>
            </w:tcMar>
          </w:tcPr>
          <w:p w14:paraId="63B99BF4"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62A0BE93"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BBBEC90"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036F1E04"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8DF40CA"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07C56E36"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3C21C584" w14:textId="77777777" w:rsidR="00DC329B" w:rsidRPr="0038458C" w:rsidRDefault="00DC329B" w:rsidP="00413B48">
            <w:pPr>
              <w:jc w:val="both"/>
              <w:rPr>
                <w:rFonts w:asciiTheme="minorHAnsi" w:hAnsiTheme="minorHAnsi" w:cstheme="minorHAnsi"/>
                <w:sz w:val="22"/>
                <w:szCs w:val="22"/>
              </w:rPr>
            </w:pPr>
          </w:p>
        </w:tc>
      </w:tr>
      <w:tr w:rsidR="00DC329B" w:rsidRPr="0038458C" w14:paraId="2B55CC2E" w14:textId="77777777" w:rsidTr="00D55771">
        <w:trPr>
          <w:trHeight w:val="311"/>
        </w:trPr>
        <w:tc>
          <w:tcPr>
            <w:tcW w:w="1800" w:type="dxa"/>
            <w:shd w:val="clear" w:color="auto" w:fill="FFFFFF" w:themeFill="background1"/>
            <w:tcMar>
              <w:top w:w="15" w:type="dxa"/>
              <w:left w:w="14" w:type="dxa"/>
              <w:bottom w:w="0" w:type="dxa"/>
              <w:right w:w="14" w:type="dxa"/>
            </w:tcMar>
            <w:hideMark/>
          </w:tcPr>
          <w:p w14:paraId="6B064844"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3. OPV vaccine</w:t>
            </w:r>
          </w:p>
        </w:tc>
        <w:tc>
          <w:tcPr>
            <w:tcW w:w="2250" w:type="dxa"/>
            <w:shd w:val="clear" w:color="auto" w:fill="FFFFFF" w:themeFill="background1"/>
            <w:tcMar>
              <w:top w:w="15" w:type="dxa"/>
              <w:left w:w="14" w:type="dxa"/>
              <w:bottom w:w="0" w:type="dxa"/>
              <w:right w:w="14" w:type="dxa"/>
            </w:tcMar>
          </w:tcPr>
          <w:p w14:paraId="6B0F3D08"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2A53E23"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84DA3A6"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358BF677"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57B00EE"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6ADF9229"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1DF717B9" w14:textId="77777777" w:rsidR="00DC329B" w:rsidRPr="0038458C" w:rsidRDefault="00DC329B" w:rsidP="00413B48">
            <w:pPr>
              <w:jc w:val="both"/>
              <w:rPr>
                <w:rFonts w:asciiTheme="minorHAnsi" w:hAnsiTheme="minorHAnsi" w:cstheme="minorHAnsi"/>
                <w:sz w:val="22"/>
                <w:szCs w:val="22"/>
              </w:rPr>
            </w:pPr>
          </w:p>
        </w:tc>
      </w:tr>
      <w:tr w:rsidR="00DC329B" w:rsidRPr="0038458C" w14:paraId="7BD9A9A5" w14:textId="77777777" w:rsidTr="00D55771">
        <w:trPr>
          <w:trHeight w:val="311"/>
        </w:trPr>
        <w:tc>
          <w:tcPr>
            <w:tcW w:w="1800" w:type="dxa"/>
            <w:shd w:val="clear" w:color="auto" w:fill="FFFFFF" w:themeFill="background1"/>
            <w:tcMar>
              <w:top w:w="15" w:type="dxa"/>
              <w:left w:w="14" w:type="dxa"/>
              <w:bottom w:w="0" w:type="dxa"/>
              <w:right w:w="14" w:type="dxa"/>
            </w:tcMar>
            <w:hideMark/>
          </w:tcPr>
          <w:p w14:paraId="1586CE7D"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 xml:space="preserve">4. </w:t>
            </w:r>
            <w:proofErr w:type="spellStart"/>
            <w:r w:rsidRPr="0038458C">
              <w:rPr>
                <w:rFonts w:asciiTheme="minorHAnsi" w:hAnsiTheme="minorHAnsi" w:cstheme="minorHAnsi"/>
                <w:b/>
                <w:bCs/>
                <w:sz w:val="22"/>
                <w:szCs w:val="22"/>
              </w:rPr>
              <w:t>RabAvert</w:t>
            </w:r>
            <w:proofErr w:type="spellEnd"/>
          </w:p>
        </w:tc>
        <w:tc>
          <w:tcPr>
            <w:tcW w:w="2250" w:type="dxa"/>
            <w:shd w:val="clear" w:color="auto" w:fill="FFFFFF" w:themeFill="background1"/>
            <w:tcMar>
              <w:top w:w="15" w:type="dxa"/>
              <w:left w:w="14" w:type="dxa"/>
              <w:bottom w:w="0" w:type="dxa"/>
              <w:right w:w="14" w:type="dxa"/>
            </w:tcMar>
          </w:tcPr>
          <w:p w14:paraId="6FAC59B7"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1FAA62F"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7C637B5"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1A540468"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2439C19B"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6C51725"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6215DD5A" w14:textId="77777777" w:rsidR="00DC329B" w:rsidRPr="0038458C" w:rsidRDefault="00DC329B" w:rsidP="00413B48">
            <w:pPr>
              <w:jc w:val="both"/>
              <w:rPr>
                <w:rFonts w:asciiTheme="minorHAnsi" w:hAnsiTheme="minorHAnsi" w:cstheme="minorHAnsi"/>
                <w:sz w:val="22"/>
                <w:szCs w:val="22"/>
              </w:rPr>
            </w:pPr>
          </w:p>
        </w:tc>
      </w:tr>
      <w:tr w:rsidR="00DC329B" w:rsidRPr="0038458C" w14:paraId="1B56EB0C" w14:textId="77777777" w:rsidTr="00D55771">
        <w:trPr>
          <w:trHeight w:val="311"/>
        </w:trPr>
        <w:tc>
          <w:tcPr>
            <w:tcW w:w="1800" w:type="dxa"/>
            <w:shd w:val="clear" w:color="auto" w:fill="FFFFFF" w:themeFill="background1"/>
            <w:tcMar>
              <w:top w:w="15" w:type="dxa"/>
              <w:left w:w="14" w:type="dxa"/>
              <w:bottom w:w="0" w:type="dxa"/>
              <w:right w:w="14" w:type="dxa"/>
            </w:tcMar>
            <w:hideMark/>
          </w:tcPr>
          <w:p w14:paraId="684E2AFB"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 xml:space="preserve">5. </w:t>
            </w:r>
            <w:proofErr w:type="spellStart"/>
            <w:r w:rsidRPr="0038458C">
              <w:rPr>
                <w:rFonts w:asciiTheme="minorHAnsi" w:hAnsiTheme="minorHAnsi" w:cstheme="minorHAnsi"/>
                <w:b/>
                <w:bCs/>
                <w:sz w:val="22"/>
                <w:szCs w:val="22"/>
              </w:rPr>
              <w:t>Varivax</w:t>
            </w:r>
            <w:proofErr w:type="spellEnd"/>
          </w:p>
        </w:tc>
        <w:tc>
          <w:tcPr>
            <w:tcW w:w="2250" w:type="dxa"/>
            <w:shd w:val="clear" w:color="auto" w:fill="FFFFFF" w:themeFill="background1"/>
            <w:tcMar>
              <w:top w:w="15" w:type="dxa"/>
              <w:left w:w="14" w:type="dxa"/>
              <w:bottom w:w="0" w:type="dxa"/>
              <w:right w:w="14" w:type="dxa"/>
            </w:tcMar>
          </w:tcPr>
          <w:p w14:paraId="19D3CBC2"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6D3C8C85"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6E7A940"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054DB7C"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1274F8B8"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2C766810"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582F0A6" w14:textId="77777777" w:rsidR="00DC329B" w:rsidRPr="0038458C" w:rsidRDefault="00DC329B" w:rsidP="00413B48">
            <w:pPr>
              <w:jc w:val="both"/>
              <w:rPr>
                <w:rFonts w:asciiTheme="minorHAnsi" w:hAnsiTheme="minorHAnsi" w:cstheme="minorHAnsi"/>
                <w:sz w:val="22"/>
                <w:szCs w:val="22"/>
              </w:rPr>
            </w:pPr>
          </w:p>
        </w:tc>
      </w:tr>
      <w:tr w:rsidR="00DC329B" w:rsidRPr="0038458C" w14:paraId="344DF69A" w14:textId="77777777" w:rsidTr="00D55771">
        <w:trPr>
          <w:trHeight w:val="311"/>
        </w:trPr>
        <w:tc>
          <w:tcPr>
            <w:tcW w:w="1800" w:type="dxa"/>
            <w:shd w:val="clear" w:color="auto" w:fill="FFFFFF" w:themeFill="background1"/>
            <w:tcMar>
              <w:top w:w="15" w:type="dxa"/>
              <w:left w:w="14" w:type="dxa"/>
              <w:bottom w:w="0" w:type="dxa"/>
              <w:right w:w="14" w:type="dxa"/>
            </w:tcMar>
            <w:hideMark/>
          </w:tcPr>
          <w:p w14:paraId="7083DD8F"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6. Gardasil</w:t>
            </w:r>
          </w:p>
        </w:tc>
        <w:tc>
          <w:tcPr>
            <w:tcW w:w="2250" w:type="dxa"/>
            <w:shd w:val="clear" w:color="auto" w:fill="FFFFFF" w:themeFill="background1"/>
            <w:tcMar>
              <w:top w:w="15" w:type="dxa"/>
              <w:left w:w="14" w:type="dxa"/>
              <w:bottom w:w="0" w:type="dxa"/>
              <w:right w:w="14" w:type="dxa"/>
            </w:tcMar>
          </w:tcPr>
          <w:p w14:paraId="0DD7AB9E"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25DF78D5"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092B5235"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DFD7206"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F0C47EA"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752FBFE2"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3E1462D" w14:textId="77777777" w:rsidR="00DC329B" w:rsidRPr="0038458C" w:rsidRDefault="00DC329B" w:rsidP="00413B48">
            <w:pPr>
              <w:jc w:val="both"/>
              <w:rPr>
                <w:rFonts w:asciiTheme="minorHAnsi" w:hAnsiTheme="minorHAnsi" w:cstheme="minorHAnsi"/>
                <w:sz w:val="22"/>
                <w:szCs w:val="22"/>
              </w:rPr>
            </w:pPr>
          </w:p>
        </w:tc>
      </w:tr>
      <w:tr w:rsidR="00DC329B" w:rsidRPr="0038458C" w14:paraId="07FE8E9A" w14:textId="77777777" w:rsidTr="00D55771">
        <w:trPr>
          <w:trHeight w:val="311"/>
        </w:trPr>
        <w:tc>
          <w:tcPr>
            <w:tcW w:w="1800" w:type="dxa"/>
            <w:shd w:val="clear" w:color="auto" w:fill="FFFFFF" w:themeFill="background1"/>
            <w:tcMar>
              <w:top w:w="15" w:type="dxa"/>
              <w:left w:w="14" w:type="dxa"/>
              <w:bottom w:w="0" w:type="dxa"/>
              <w:right w:w="14" w:type="dxa"/>
            </w:tcMar>
            <w:hideMark/>
          </w:tcPr>
          <w:p w14:paraId="2DFA4C03"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 xml:space="preserve">7. </w:t>
            </w:r>
            <w:proofErr w:type="spellStart"/>
            <w:r w:rsidRPr="0038458C">
              <w:rPr>
                <w:rFonts w:asciiTheme="minorHAnsi" w:hAnsiTheme="minorHAnsi" w:cstheme="minorHAnsi"/>
                <w:b/>
                <w:bCs/>
                <w:sz w:val="22"/>
                <w:szCs w:val="22"/>
              </w:rPr>
              <w:t>RotaTeq</w:t>
            </w:r>
            <w:proofErr w:type="spellEnd"/>
            <w:r w:rsidRPr="0038458C">
              <w:rPr>
                <w:rFonts w:asciiTheme="minorHAnsi" w:hAnsiTheme="minorHAnsi" w:cstheme="minorHAnsi"/>
                <w:b/>
                <w:bCs/>
                <w:sz w:val="22"/>
                <w:szCs w:val="22"/>
              </w:rPr>
              <w:t>/Rotarix</w:t>
            </w:r>
          </w:p>
        </w:tc>
        <w:tc>
          <w:tcPr>
            <w:tcW w:w="2250" w:type="dxa"/>
            <w:shd w:val="clear" w:color="auto" w:fill="FFFFFF" w:themeFill="background1"/>
            <w:tcMar>
              <w:top w:w="15" w:type="dxa"/>
              <w:left w:w="14" w:type="dxa"/>
              <w:bottom w:w="0" w:type="dxa"/>
              <w:right w:w="14" w:type="dxa"/>
            </w:tcMar>
          </w:tcPr>
          <w:p w14:paraId="7642CF4D"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7C17B05C"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33D5AF23"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27AC92FB"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228F62AE"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71C9693A"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6D6C2DD" w14:textId="77777777" w:rsidR="00DC329B" w:rsidRPr="0038458C" w:rsidRDefault="00DC329B" w:rsidP="00413B48">
            <w:pPr>
              <w:jc w:val="both"/>
              <w:rPr>
                <w:rFonts w:asciiTheme="minorHAnsi" w:hAnsiTheme="minorHAnsi" w:cstheme="minorHAnsi"/>
                <w:sz w:val="22"/>
                <w:szCs w:val="22"/>
              </w:rPr>
            </w:pPr>
          </w:p>
        </w:tc>
      </w:tr>
      <w:tr w:rsidR="00DC329B" w:rsidRPr="0038458C" w14:paraId="02C292F6" w14:textId="77777777" w:rsidTr="00D55771">
        <w:trPr>
          <w:trHeight w:val="311"/>
        </w:trPr>
        <w:tc>
          <w:tcPr>
            <w:tcW w:w="1800" w:type="dxa"/>
            <w:shd w:val="clear" w:color="auto" w:fill="FFFFFF" w:themeFill="background1"/>
            <w:tcMar>
              <w:top w:w="15" w:type="dxa"/>
              <w:left w:w="14" w:type="dxa"/>
              <w:bottom w:w="0" w:type="dxa"/>
              <w:right w:w="14" w:type="dxa"/>
            </w:tcMar>
            <w:hideMark/>
          </w:tcPr>
          <w:p w14:paraId="4BB15627"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 xml:space="preserve">8. </w:t>
            </w:r>
            <w:proofErr w:type="spellStart"/>
            <w:r w:rsidRPr="0038458C">
              <w:rPr>
                <w:rFonts w:asciiTheme="minorHAnsi" w:hAnsiTheme="minorHAnsi" w:cstheme="minorHAnsi"/>
                <w:b/>
                <w:bCs/>
                <w:sz w:val="22"/>
                <w:szCs w:val="22"/>
              </w:rPr>
              <w:t>Fluenz</w:t>
            </w:r>
            <w:proofErr w:type="spellEnd"/>
          </w:p>
        </w:tc>
        <w:tc>
          <w:tcPr>
            <w:tcW w:w="2250" w:type="dxa"/>
            <w:shd w:val="clear" w:color="auto" w:fill="FFFFFF" w:themeFill="background1"/>
            <w:tcMar>
              <w:top w:w="15" w:type="dxa"/>
              <w:left w:w="14" w:type="dxa"/>
              <w:bottom w:w="0" w:type="dxa"/>
              <w:right w:w="14" w:type="dxa"/>
            </w:tcMar>
          </w:tcPr>
          <w:p w14:paraId="6D42F673"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3CF58347"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31BA0B0B"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9466D14"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2DD36811"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224C18D0"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C60A5B9" w14:textId="77777777" w:rsidR="00DC329B" w:rsidRPr="0038458C" w:rsidRDefault="00DC329B" w:rsidP="00413B48">
            <w:pPr>
              <w:jc w:val="both"/>
              <w:rPr>
                <w:rFonts w:asciiTheme="minorHAnsi" w:hAnsiTheme="minorHAnsi" w:cstheme="minorHAnsi"/>
                <w:sz w:val="22"/>
                <w:szCs w:val="22"/>
              </w:rPr>
            </w:pPr>
          </w:p>
        </w:tc>
      </w:tr>
      <w:tr w:rsidR="00DC329B" w:rsidRPr="0038458C" w14:paraId="5F2360EA" w14:textId="77777777" w:rsidTr="00D55771">
        <w:trPr>
          <w:trHeight w:val="311"/>
        </w:trPr>
        <w:tc>
          <w:tcPr>
            <w:tcW w:w="1800" w:type="dxa"/>
            <w:shd w:val="clear" w:color="auto" w:fill="FFFFFF" w:themeFill="background1"/>
            <w:tcMar>
              <w:top w:w="15" w:type="dxa"/>
              <w:left w:w="14" w:type="dxa"/>
              <w:bottom w:w="0" w:type="dxa"/>
              <w:right w:w="14" w:type="dxa"/>
            </w:tcMar>
            <w:hideMark/>
          </w:tcPr>
          <w:p w14:paraId="7D8C984B"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9. Fluarix</w:t>
            </w:r>
          </w:p>
        </w:tc>
        <w:tc>
          <w:tcPr>
            <w:tcW w:w="2250" w:type="dxa"/>
            <w:shd w:val="clear" w:color="auto" w:fill="FFFFFF" w:themeFill="background1"/>
            <w:tcMar>
              <w:top w:w="15" w:type="dxa"/>
              <w:left w:w="14" w:type="dxa"/>
              <w:bottom w:w="0" w:type="dxa"/>
              <w:right w:w="14" w:type="dxa"/>
            </w:tcMar>
          </w:tcPr>
          <w:p w14:paraId="15BB668B"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1599F43"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763FB317"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04C66CD3"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B498AAE"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F5A1F9C"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1F7B7AD1" w14:textId="77777777" w:rsidR="00DC329B" w:rsidRPr="0038458C" w:rsidRDefault="00DC329B" w:rsidP="00413B48">
            <w:pPr>
              <w:jc w:val="both"/>
              <w:rPr>
                <w:rFonts w:asciiTheme="minorHAnsi" w:hAnsiTheme="minorHAnsi" w:cstheme="minorHAnsi"/>
                <w:sz w:val="22"/>
                <w:szCs w:val="22"/>
              </w:rPr>
            </w:pPr>
          </w:p>
        </w:tc>
      </w:tr>
      <w:tr w:rsidR="00DC329B" w:rsidRPr="0038458C" w14:paraId="25FC9A7F" w14:textId="77777777" w:rsidTr="00D55771">
        <w:trPr>
          <w:trHeight w:val="311"/>
        </w:trPr>
        <w:tc>
          <w:tcPr>
            <w:tcW w:w="1800" w:type="dxa"/>
            <w:shd w:val="clear" w:color="auto" w:fill="FFFFFF" w:themeFill="background1"/>
            <w:tcMar>
              <w:top w:w="15" w:type="dxa"/>
              <w:left w:w="14" w:type="dxa"/>
              <w:bottom w:w="0" w:type="dxa"/>
              <w:right w:w="14" w:type="dxa"/>
            </w:tcMar>
            <w:hideMark/>
          </w:tcPr>
          <w:p w14:paraId="6B49EBAA" w14:textId="77777777" w:rsidR="00DC329B" w:rsidRPr="0038458C" w:rsidRDefault="00DC329B" w:rsidP="00413B48">
            <w:pPr>
              <w:jc w:val="both"/>
              <w:rPr>
                <w:rFonts w:asciiTheme="minorHAnsi" w:hAnsiTheme="minorHAnsi" w:cstheme="minorHAnsi"/>
                <w:sz w:val="22"/>
                <w:szCs w:val="22"/>
              </w:rPr>
            </w:pPr>
            <w:r w:rsidRPr="0038458C">
              <w:rPr>
                <w:rFonts w:asciiTheme="minorHAnsi" w:hAnsiTheme="minorHAnsi" w:cstheme="minorHAnsi"/>
                <w:b/>
                <w:bCs/>
                <w:sz w:val="22"/>
                <w:szCs w:val="22"/>
              </w:rPr>
              <w:t xml:space="preserve">10. </w:t>
            </w:r>
            <w:proofErr w:type="spellStart"/>
            <w:r w:rsidRPr="0038458C">
              <w:rPr>
                <w:rFonts w:asciiTheme="minorHAnsi" w:hAnsiTheme="minorHAnsi" w:cstheme="minorHAnsi"/>
                <w:b/>
                <w:bCs/>
                <w:sz w:val="22"/>
                <w:szCs w:val="22"/>
              </w:rPr>
              <w:t>Influvac</w:t>
            </w:r>
            <w:proofErr w:type="spellEnd"/>
          </w:p>
        </w:tc>
        <w:tc>
          <w:tcPr>
            <w:tcW w:w="2250" w:type="dxa"/>
            <w:shd w:val="clear" w:color="auto" w:fill="FFFFFF" w:themeFill="background1"/>
            <w:tcMar>
              <w:top w:w="15" w:type="dxa"/>
              <w:left w:w="14" w:type="dxa"/>
              <w:bottom w:w="0" w:type="dxa"/>
              <w:right w:w="14" w:type="dxa"/>
            </w:tcMar>
          </w:tcPr>
          <w:p w14:paraId="0DE2BFDD"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4EE7325D"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1683F2A7"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5F00B47A"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391894EC"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7F15EB16" w14:textId="77777777" w:rsidR="00DC329B" w:rsidRPr="0038458C" w:rsidRDefault="00DC329B" w:rsidP="00413B48">
            <w:pPr>
              <w:jc w:val="both"/>
              <w:rPr>
                <w:rFonts w:asciiTheme="minorHAnsi" w:hAnsiTheme="minorHAnsi" w:cstheme="minorHAnsi"/>
                <w:sz w:val="22"/>
                <w:szCs w:val="22"/>
              </w:rPr>
            </w:pPr>
          </w:p>
        </w:tc>
        <w:tc>
          <w:tcPr>
            <w:tcW w:w="975" w:type="dxa"/>
            <w:shd w:val="clear" w:color="auto" w:fill="FFFFFF" w:themeFill="background1"/>
            <w:tcMar>
              <w:top w:w="15" w:type="dxa"/>
              <w:left w:w="14" w:type="dxa"/>
              <w:bottom w:w="0" w:type="dxa"/>
              <w:right w:w="14" w:type="dxa"/>
            </w:tcMar>
          </w:tcPr>
          <w:p w14:paraId="06E8A488" w14:textId="77777777" w:rsidR="00DC329B" w:rsidRPr="0038458C" w:rsidRDefault="00DC329B" w:rsidP="00413B48">
            <w:pPr>
              <w:jc w:val="both"/>
              <w:rPr>
                <w:rFonts w:asciiTheme="minorHAnsi" w:hAnsiTheme="minorHAnsi" w:cstheme="minorHAnsi"/>
                <w:sz w:val="22"/>
                <w:szCs w:val="22"/>
              </w:rPr>
            </w:pPr>
          </w:p>
        </w:tc>
      </w:tr>
    </w:tbl>
    <w:p w14:paraId="66BFD09A" w14:textId="764ECF53" w:rsidR="00DC329B" w:rsidRPr="0038458C" w:rsidRDefault="00413B48" w:rsidP="003C4B28">
      <w:pPr>
        <w:spacing w:before="120"/>
        <w:ind w:left="288" w:hanging="288"/>
        <w:jc w:val="both"/>
        <w:rPr>
          <w:rFonts w:asciiTheme="minorHAnsi" w:hAnsiTheme="minorHAnsi" w:cstheme="minorHAnsi"/>
          <w:sz w:val="22"/>
          <w:szCs w:val="18"/>
        </w:rPr>
      </w:pPr>
      <w:r>
        <w:rPr>
          <w:rFonts w:asciiTheme="minorHAnsi" w:hAnsiTheme="minorHAnsi" w:cstheme="minorHAnsi"/>
          <w:b/>
          <w:bCs/>
          <w:sz w:val="22"/>
          <w:szCs w:val="18"/>
        </w:rPr>
        <w:lastRenderedPageBreak/>
        <w:t>6</w:t>
      </w:r>
      <w:r w:rsidR="00DC329B" w:rsidRPr="00121E66">
        <w:rPr>
          <w:rFonts w:asciiTheme="minorHAnsi" w:hAnsiTheme="minorHAnsi" w:cstheme="minorHAnsi"/>
          <w:b/>
          <w:bCs/>
          <w:sz w:val="22"/>
          <w:szCs w:val="18"/>
        </w:rPr>
        <w:t>.</w:t>
      </w:r>
      <w:r w:rsidR="00DC329B" w:rsidRPr="0038458C">
        <w:rPr>
          <w:rFonts w:asciiTheme="minorHAnsi" w:hAnsiTheme="minorHAnsi" w:cstheme="minorHAnsi"/>
          <w:sz w:val="22"/>
          <w:szCs w:val="18"/>
        </w:rPr>
        <w:t xml:space="preserve"> Although the HIV virus was identified in 1983 there are no effective vaccines, despite intense efforts by government and pharma.  Provide an explanation as to why this is the case (Hint: you may want to research how the virus </w:t>
      </w:r>
      <w:r w:rsidR="002675C7" w:rsidRPr="0038458C">
        <w:rPr>
          <w:rFonts w:asciiTheme="minorHAnsi" w:hAnsiTheme="minorHAnsi" w:cstheme="minorHAnsi"/>
          <w:sz w:val="22"/>
          <w:szCs w:val="18"/>
        </w:rPr>
        <w:t>replicates</w:t>
      </w:r>
      <w:r w:rsidR="002675C7">
        <w:rPr>
          <w:rFonts w:asciiTheme="minorHAnsi" w:hAnsiTheme="minorHAnsi" w:cstheme="minorHAnsi"/>
          <w:sz w:val="22"/>
          <w:szCs w:val="18"/>
        </w:rPr>
        <w:t xml:space="preserve"> and</w:t>
      </w:r>
      <w:r w:rsidR="006F67BF">
        <w:rPr>
          <w:rFonts w:asciiTheme="minorHAnsi" w:hAnsiTheme="minorHAnsi" w:cstheme="minorHAnsi"/>
          <w:sz w:val="22"/>
          <w:szCs w:val="18"/>
        </w:rPr>
        <w:t xml:space="preserve"> review the lecture on polymerases).</w:t>
      </w:r>
    </w:p>
    <w:sectPr w:rsidR="00DC329B" w:rsidRPr="0038458C" w:rsidSect="00413B48">
      <w:headerReference w:type="default" r:id="rId7"/>
      <w:type w:val="continuous"/>
      <w:pgSz w:w="12240" w:h="15840"/>
      <w:pgMar w:top="864" w:right="864" w:bottom="864" w:left="864"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E27D" w14:textId="77777777" w:rsidR="00E23182" w:rsidRDefault="00E23182">
      <w:r>
        <w:separator/>
      </w:r>
    </w:p>
  </w:endnote>
  <w:endnote w:type="continuationSeparator" w:id="0">
    <w:p w14:paraId="33B3A603" w14:textId="77777777" w:rsidR="00E23182" w:rsidRDefault="00E2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0076" w14:textId="77777777" w:rsidR="00E23182" w:rsidRDefault="00E23182">
      <w:r>
        <w:separator/>
      </w:r>
    </w:p>
  </w:footnote>
  <w:footnote w:type="continuationSeparator" w:id="0">
    <w:p w14:paraId="3527CA50" w14:textId="77777777" w:rsidR="00E23182" w:rsidRDefault="00E2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6AC3" w14:textId="70FBF953" w:rsidR="006021AB" w:rsidRDefault="002D6EF2">
    <w:pPr>
      <w:pStyle w:val="Header"/>
      <w:rPr>
        <w:rFonts w:ascii="Times New Roman" w:hAnsi="Times New Roman"/>
        <w:sz w:val="20"/>
      </w:rPr>
    </w:pPr>
    <w:r>
      <w:rPr>
        <w:rFonts w:ascii="Times New Roman" w:hAnsi="Times New Roman"/>
        <w:sz w:val="20"/>
      </w:rPr>
      <w:t xml:space="preserve">Drugs &amp; Disease                      </w:t>
    </w:r>
    <w:r w:rsidR="00413B48">
      <w:rPr>
        <w:rFonts w:ascii="Times New Roman" w:hAnsi="Times New Roman"/>
        <w:sz w:val="20"/>
      </w:rPr>
      <w:t xml:space="preserve">                                    </w:t>
    </w:r>
    <w:r>
      <w:rPr>
        <w:rFonts w:ascii="Times New Roman" w:hAnsi="Times New Roman"/>
        <w:sz w:val="20"/>
      </w:rPr>
      <w:t xml:space="preserve">  </w:t>
    </w:r>
    <w:r w:rsidR="006021AB">
      <w:rPr>
        <w:rFonts w:ascii="Times New Roman" w:hAnsi="Times New Roman"/>
        <w:sz w:val="20"/>
      </w:rPr>
      <w:t xml:space="preserve"> </w:t>
    </w:r>
    <w:proofErr w:type="spellStart"/>
    <w:r w:rsidR="006021AB">
      <w:rPr>
        <w:rFonts w:ascii="Times New Roman" w:hAnsi="Times New Roman"/>
        <w:sz w:val="20"/>
      </w:rPr>
      <w:t>Problem</w:t>
    </w:r>
    <w:r w:rsidR="00413B48">
      <w:rPr>
        <w:rFonts w:ascii="Times New Roman" w:hAnsi="Times New Roman"/>
        <w:sz w:val="20"/>
      </w:rPr>
      <w:t>S</w:t>
    </w:r>
    <w:r w:rsidR="006021AB">
      <w:rPr>
        <w:rFonts w:ascii="Times New Roman" w:hAnsi="Times New Roman"/>
        <w:sz w:val="20"/>
      </w:rPr>
      <w:t>set</w:t>
    </w:r>
    <w:proofErr w:type="spellEnd"/>
    <w:r w:rsidR="006021AB">
      <w:rPr>
        <w:rFonts w:ascii="Times New Roman" w:hAnsi="Times New Roman"/>
        <w:sz w:val="20"/>
      </w:rPr>
      <w:t xml:space="preserve"> </w:t>
    </w:r>
    <w:r w:rsidR="00C6172C">
      <w:rPr>
        <w:rFonts w:ascii="Times New Roman" w:hAnsi="Times New Roman"/>
        <w:sz w:val="20"/>
      </w:rPr>
      <w:t>5</w:t>
    </w:r>
    <w:r w:rsidR="006021AB">
      <w:rPr>
        <w:rFonts w:ascii="Times New Roman" w:hAnsi="Times New Roman"/>
        <w:sz w:val="20"/>
      </w:rPr>
      <w:t xml:space="preserve">                                       </w:t>
    </w:r>
    <w:r w:rsidR="00967471">
      <w:rPr>
        <w:rFonts w:ascii="Times New Roman" w:hAnsi="Times New Roman"/>
        <w:sz w:val="20"/>
      </w:rPr>
      <w:t xml:space="preserve">      </w:t>
    </w:r>
    <w:r w:rsidR="00573499">
      <w:rPr>
        <w:rFonts w:ascii="Times New Roman" w:hAnsi="Times New Roman"/>
        <w:sz w:val="20"/>
      </w:rPr>
      <w:t xml:space="preserve">                </w:t>
    </w:r>
    <w:r w:rsidR="00C6172C">
      <w:rPr>
        <w:rFonts w:ascii="Times New Roman" w:hAnsi="Times New Roman"/>
        <w:sz w:val="20"/>
      </w:rPr>
      <w:t>September 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A30F2"/>
    <w:multiLevelType w:val="singleLevel"/>
    <w:tmpl w:val="6EC88896"/>
    <w:lvl w:ilvl="0">
      <w:start w:val="1"/>
      <w:numFmt w:val="lowerLetter"/>
      <w:lvlText w:val="%1."/>
      <w:lvlJc w:val="left"/>
      <w:pPr>
        <w:tabs>
          <w:tab w:val="num" w:pos="720"/>
        </w:tabs>
        <w:ind w:left="720" w:hanging="720"/>
      </w:pPr>
    </w:lvl>
  </w:abstractNum>
  <w:abstractNum w:abstractNumId="2" w15:restartNumberingAfterBreak="0">
    <w:nsid w:val="0B5324A1"/>
    <w:multiLevelType w:val="singleLevel"/>
    <w:tmpl w:val="21A4FBE4"/>
    <w:lvl w:ilvl="0">
      <w:start w:val="1"/>
      <w:numFmt w:val="lowerLetter"/>
      <w:lvlText w:val="%1."/>
      <w:lvlJc w:val="left"/>
      <w:pPr>
        <w:tabs>
          <w:tab w:val="num" w:pos="360"/>
        </w:tabs>
        <w:ind w:left="360" w:hanging="360"/>
      </w:pPr>
    </w:lvl>
  </w:abstractNum>
  <w:abstractNum w:abstractNumId="3" w15:restartNumberingAfterBreak="0">
    <w:nsid w:val="1AC1046E"/>
    <w:multiLevelType w:val="singleLevel"/>
    <w:tmpl w:val="6EC88896"/>
    <w:lvl w:ilvl="0">
      <w:start w:val="1"/>
      <w:numFmt w:val="lowerLetter"/>
      <w:lvlText w:val="%1."/>
      <w:lvlJc w:val="left"/>
      <w:pPr>
        <w:tabs>
          <w:tab w:val="num" w:pos="720"/>
        </w:tabs>
        <w:ind w:left="720" w:hanging="720"/>
      </w:pPr>
    </w:lvl>
  </w:abstractNum>
  <w:abstractNum w:abstractNumId="4" w15:restartNumberingAfterBreak="0">
    <w:nsid w:val="2187743D"/>
    <w:multiLevelType w:val="singleLevel"/>
    <w:tmpl w:val="6EC88896"/>
    <w:lvl w:ilvl="0">
      <w:start w:val="1"/>
      <w:numFmt w:val="lowerLetter"/>
      <w:lvlText w:val="%1."/>
      <w:lvlJc w:val="left"/>
      <w:pPr>
        <w:tabs>
          <w:tab w:val="num" w:pos="720"/>
        </w:tabs>
        <w:ind w:left="720" w:hanging="720"/>
      </w:pPr>
    </w:lvl>
  </w:abstractNum>
  <w:abstractNum w:abstractNumId="5" w15:restartNumberingAfterBreak="0">
    <w:nsid w:val="3E034A97"/>
    <w:multiLevelType w:val="singleLevel"/>
    <w:tmpl w:val="6EC88896"/>
    <w:lvl w:ilvl="0">
      <w:start w:val="1"/>
      <w:numFmt w:val="lowerLetter"/>
      <w:lvlText w:val="%1."/>
      <w:lvlJc w:val="left"/>
      <w:pPr>
        <w:tabs>
          <w:tab w:val="num" w:pos="720"/>
        </w:tabs>
        <w:ind w:left="720" w:hanging="720"/>
      </w:pPr>
    </w:lvl>
  </w:abstractNum>
  <w:abstractNum w:abstractNumId="6" w15:restartNumberingAfterBreak="0">
    <w:nsid w:val="507A26DD"/>
    <w:multiLevelType w:val="singleLevel"/>
    <w:tmpl w:val="6EC88896"/>
    <w:lvl w:ilvl="0">
      <w:start w:val="1"/>
      <w:numFmt w:val="lowerLetter"/>
      <w:lvlText w:val="%1."/>
      <w:lvlJc w:val="left"/>
      <w:pPr>
        <w:tabs>
          <w:tab w:val="num" w:pos="720"/>
        </w:tabs>
        <w:ind w:left="720" w:hanging="720"/>
      </w:pPr>
    </w:lvl>
  </w:abstractNum>
  <w:abstractNum w:abstractNumId="7" w15:restartNumberingAfterBreak="0">
    <w:nsid w:val="5210781A"/>
    <w:multiLevelType w:val="singleLevel"/>
    <w:tmpl w:val="6EC88896"/>
    <w:lvl w:ilvl="0">
      <w:start w:val="1"/>
      <w:numFmt w:val="lowerLetter"/>
      <w:lvlText w:val="%1."/>
      <w:lvlJc w:val="left"/>
      <w:pPr>
        <w:tabs>
          <w:tab w:val="num" w:pos="720"/>
        </w:tabs>
        <w:ind w:left="720" w:hanging="720"/>
      </w:pPr>
    </w:lvl>
  </w:abstractNum>
  <w:abstractNum w:abstractNumId="8" w15:restartNumberingAfterBreak="0">
    <w:nsid w:val="5A215CA7"/>
    <w:multiLevelType w:val="singleLevel"/>
    <w:tmpl w:val="6EC88896"/>
    <w:lvl w:ilvl="0">
      <w:start w:val="1"/>
      <w:numFmt w:val="lowerLetter"/>
      <w:lvlText w:val="%1."/>
      <w:lvlJc w:val="left"/>
      <w:pPr>
        <w:tabs>
          <w:tab w:val="num" w:pos="720"/>
        </w:tabs>
        <w:ind w:left="720" w:hanging="720"/>
      </w:pPr>
    </w:lvl>
  </w:abstractNum>
  <w:abstractNum w:abstractNumId="9" w15:restartNumberingAfterBreak="0">
    <w:nsid w:val="67172645"/>
    <w:multiLevelType w:val="singleLevel"/>
    <w:tmpl w:val="6EC88896"/>
    <w:lvl w:ilvl="0">
      <w:start w:val="1"/>
      <w:numFmt w:val="lowerLetter"/>
      <w:lvlText w:val="%1."/>
      <w:lvlJc w:val="left"/>
      <w:pPr>
        <w:tabs>
          <w:tab w:val="num" w:pos="720"/>
        </w:tabs>
        <w:ind w:left="720" w:hanging="720"/>
      </w:pPr>
    </w:lvl>
  </w:abstractNum>
  <w:num w:numId="1" w16cid:durableId="1391999371">
    <w:abstractNumId w:val="1"/>
  </w:num>
  <w:num w:numId="2" w16cid:durableId="1475683352">
    <w:abstractNumId w:val="9"/>
  </w:num>
  <w:num w:numId="3" w16cid:durableId="924455774">
    <w:abstractNumId w:val="2"/>
  </w:num>
  <w:num w:numId="4" w16cid:durableId="752512348">
    <w:abstractNumId w:val="8"/>
  </w:num>
  <w:num w:numId="5" w16cid:durableId="2029065428">
    <w:abstractNumId w:val="5"/>
  </w:num>
  <w:num w:numId="6" w16cid:durableId="866411173">
    <w:abstractNumId w:val="7"/>
  </w:num>
  <w:num w:numId="7" w16cid:durableId="740760808">
    <w:abstractNumId w:val="6"/>
  </w:num>
  <w:num w:numId="8" w16cid:durableId="2101832332">
    <w:abstractNumId w:val="4"/>
  </w:num>
  <w:num w:numId="9" w16cid:durableId="751052985">
    <w:abstractNumId w:val="3"/>
  </w:num>
  <w:num w:numId="10" w16cid:durableId="86036516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0B"/>
    <w:rsid w:val="00025849"/>
    <w:rsid w:val="000604C8"/>
    <w:rsid w:val="00061C73"/>
    <w:rsid w:val="00065D3C"/>
    <w:rsid w:val="0007343C"/>
    <w:rsid w:val="0007443A"/>
    <w:rsid w:val="00093910"/>
    <w:rsid w:val="000D7E85"/>
    <w:rsid w:val="000E707A"/>
    <w:rsid w:val="00106945"/>
    <w:rsid w:val="00150CBD"/>
    <w:rsid w:val="00157F8C"/>
    <w:rsid w:val="00187F1A"/>
    <w:rsid w:val="00190C1B"/>
    <w:rsid w:val="001C7957"/>
    <w:rsid w:val="001D0BA5"/>
    <w:rsid w:val="001D31A4"/>
    <w:rsid w:val="001F6E3D"/>
    <w:rsid w:val="00247970"/>
    <w:rsid w:val="00263183"/>
    <w:rsid w:val="002675C7"/>
    <w:rsid w:val="00280FD5"/>
    <w:rsid w:val="002866AC"/>
    <w:rsid w:val="002D3BB6"/>
    <w:rsid w:val="002D6EF2"/>
    <w:rsid w:val="002E6DD8"/>
    <w:rsid w:val="00384B3F"/>
    <w:rsid w:val="0038504F"/>
    <w:rsid w:val="003B6822"/>
    <w:rsid w:val="003C4B28"/>
    <w:rsid w:val="003D541B"/>
    <w:rsid w:val="00413B48"/>
    <w:rsid w:val="004172BC"/>
    <w:rsid w:val="0044436C"/>
    <w:rsid w:val="0045606D"/>
    <w:rsid w:val="00457110"/>
    <w:rsid w:val="00467A3E"/>
    <w:rsid w:val="00471F54"/>
    <w:rsid w:val="0049528C"/>
    <w:rsid w:val="004D1C06"/>
    <w:rsid w:val="005070DD"/>
    <w:rsid w:val="005173E1"/>
    <w:rsid w:val="00536A77"/>
    <w:rsid w:val="005606B6"/>
    <w:rsid w:val="00573499"/>
    <w:rsid w:val="0057352C"/>
    <w:rsid w:val="00592F8E"/>
    <w:rsid w:val="005C5B8B"/>
    <w:rsid w:val="005D7FD4"/>
    <w:rsid w:val="006021AB"/>
    <w:rsid w:val="006154DB"/>
    <w:rsid w:val="00621265"/>
    <w:rsid w:val="006225ED"/>
    <w:rsid w:val="006422BA"/>
    <w:rsid w:val="00680447"/>
    <w:rsid w:val="006D1F41"/>
    <w:rsid w:val="006E195C"/>
    <w:rsid w:val="006F67BF"/>
    <w:rsid w:val="00702394"/>
    <w:rsid w:val="0074065A"/>
    <w:rsid w:val="00741645"/>
    <w:rsid w:val="007463B3"/>
    <w:rsid w:val="00764BEC"/>
    <w:rsid w:val="007712BD"/>
    <w:rsid w:val="007771B7"/>
    <w:rsid w:val="00784E0D"/>
    <w:rsid w:val="00797115"/>
    <w:rsid w:val="007A1CB2"/>
    <w:rsid w:val="007B3B44"/>
    <w:rsid w:val="00862BE6"/>
    <w:rsid w:val="00875DE0"/>
    <w:rsid w:val="00884C49"/>
    <w:rsid w:val="0089001A"/>
    <w:rsid w:val="00890F77"/>
    <w:rsid w:val="008C18CA"/>
    <w:rsid w:val="00911F0C"/>
    <w:rsid w:val="00965674"/>
    <w:rsid w:val="00967471"/>
    <w:rsid w:val="00993242"/>
    <w:rsid w:val="009A5B8B"/>
    <w:rsid w:val="009B0BD8"/>
    <w:rsid w:val="009C61BE"/>
    <w:rsid w:val="009E6E4D"/>
    <w:rsid w:val="00A1000B"/>
    <w:rsid w:val="00A4103C"/>
    <w:rsid w:val="00A50BA5"/>
    <w:rsid w:val="00AD53DE"/>
    <w:rsid w:val="00B11F50"/>
    <w:rsid w:val="00B14CCE"/>
    <w:rsid w:val="00B21AE5"/>
    <w:rsid w:val="00B21FF7"/>
    <w:rsid w:val="00B34478"/>
    <w:rsid w:val="00B42FAA"/>
    <w:rsid w:val="00B50AFA"/>
    <w:rsid w:val="00B62EB4"/>
    <w:rsid w:val="00B855C2"/>
    <w:rsid w:val="00BC0B7D"/>
    <w:rsid w:val="00BC1EDE"/>
    <w:rsid w:val="00BF02D0"/>
    <w:rsid w:val="00C3231F"/>
    <w:rsid w:val="00C6172C"/>
    <w:rsid w:val="00CE3821"/>
    <w:rsid w:val="00CE3FDA"/>
    <w:rsid w:val="00CE439B"/>
    <w:rsid w:val="00D72001"/>
    <w:rsid w:val="00D846D5"/>
    <w:rsid w:val="00DB0DDF"/>
    <w:rsid w:val="00DB1F01"/>
    <w:rsid w:val="00DC0100"/>
    <w:rsid w:val="00DC329B"/>
    <w:rsid w:val="00DF4A22"/>
    <w:rsid w:val="00E0433E"/>
    <w:rsid w:val="00E078DE"/>
    <w:rsid w:val="00E23182"/>
    <w:rsid w:val="00E26DF1"/>
    <w:rsid w:val="00E35418"/>
    <w:rsid w:val="00E36B00"/>
    <w:rsid w:val="00E7236F"/>
    <w:rsid w:val="00E76A59"/>
    <w:rsid w:val="00E827FA"/>
    <w:rsid w:val="00E92315"/>
    <w:rsid w:val="00EB1646"/>
    <w:rsid w:val="00EB33F4"/>
    <w:rsid w:val="00EB574D"/>
    <w:rsid w:val="00EC7965"/>
    <w:rsid w:val="00ED44BC"/>
    <w:rsid w:val="00F11027"/>
    <w:rsid w:val="00F20EED"/>
    <w:rsid w:val="00F40DEC"/>
    <w:rsid w:val="00F46FE7"/>
    <w:rsid w:val="00F910B4"/>
    <w:rsid w:val="00FC1A1D"/>
    <w:rsid w:val="00FE41DA"/>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0CB0B"/>
  <w15:docId w15:val="{2317B6DE-68E1-416B-B8F6-1B8FF34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DE"/>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8DE"/>
    <w:pPr>
      <w:tabs>
        <w:tab w:val="center" w:pos="4320"/>
        <w:tab w:val="right" w:pos="8640"/>
      </w:tabs>
    </w:pPr>
  </w:style>
  <w:style w:type="paragraph" w:styleId="Footer">
    <w:name w:val="footer"/>
    <w:basedOn w:val="Normal"/>
    <w:rsid w:val="00E078DE"/>
    <w:pPr>
      <w:tabs>
        <w:tab w:val="center" w:pos="4320"/>
        <w:tab w:val="right" w:pos="8640"/>
      </w:tabs>
    </w:pPr>
  </w:style>
  <w:style w:type="paragraph" w:styleId="HTMLPreformatted">
    <w:name w:val="HTML Preformatted"/>
    <w:basedOn w:val="Normal"/>
    <w:rsid w:val="004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styleId="Hyperlink">
    <w:name w:val="Hyperlink"/>
    <w:basedOn w:val="DefaultParagraphFont"/>
    <w:rsid w:val="00BF02D0"/>
    <w:rPr>
      <w:color w:val="0000FF" w:themeColor="hyperlink"/>
      <w:u w:val="single"/>
    </w:rPr>
  </w:style>
  <w:style w:type="character" w:styleId="FollowedHyperlink">
    <w:name w:val="FollowedHyperlink"/>
    <w:basedOn w:val="DefaultParagraphFont"/>
    <w:rsid w:val="00BF02D0"/>
    <w:rPr>
      <w:color w:val="800080" w:themeColor="followedHyperlink"/>
      <w:u w:val="single"/>
    </w:rPr>
  </w:style>
  <w:style w:type="paragraph" w:styleId="BodyText">
    <w:name w:val="Body Text"/>
    <w:basedOn w:val="Normal"/>
    <w:link w:val="BodyTextChar"/>
    <w:rsid w:val="002D3BB6"/>
    <w:rPr>
      <w:rFonts w:ascii="Times New Roman" w:hAnsi="Times New Roman"/>
      <w:sz w:val="22"/>
      <w:szCs w:val="24"/>
      <w:lang w:eastAsia="en-US"/>
    </w:rPr>
  </w:style>
  <w:style w:type="character" w:customStyle="1" w:styleId="BodyTextChar">
    <w:name w:val="Body Text Char"/>
    <w:basedOn w:val="DefaultParagraphFont"/>
    <w:link w:val="BodyText"/>
    <w:rsid w:val="002D3BB6"/>
    <w:rPr>
      <w:rFonts w:ascii="Times New Roman" w:hAnsi="Times New Roman"/>
      <w:sz w:val="22"/>
      <w:szCs w:val="24"/>
    </w:rPr>
  </w:style>
  <w:style w:type="character" w:customStyle="1" w:styleId="orf">
    <w:name w:val="orf"/>
    <w:basedOn w:val="DefaultParagraphFont"/>
    <w:rsid w:val="002D3BB6"/>
  </w:style>
  <w:style w:type="paragraph" w:customStyle="1" w:styleId="Default">
    <w:name w:val="Default"/>
    <w:rsid w:val="00E36B00"/>
    <w:pPr>
      <w:autoSpaceDE w:val="0"/>
      <w:autoSpaceDN w:val="0"/>
      <w:adjustRightInd w:val="0"/>
    </w:pPr>
    <w:rPr>
      <w:rFonts w:ascii="Arial" w:eastAsiaTheme="minorHAnsi" w:hAnsi="Arial" w:cs="Arial"/>
      <w:color w:val="000000"/>
      <w:sz w:val="24"/>
      <w:szCs w:val="24"/>
    </w:rPr>
  </w:style>
  <w:style w:type="character" w:styleId="IntenseEmphasis">
    <w:name w:val="Intense Emphasis"/>
    <w:basedOn w:val="DefaultParagraphFont"/>
    <w:uiPriority w:val="21"/>
    <w:qFormat/>
    <w:rsid w:val="00E36B00"/>
    <w:rPr>
      <w:rFonts w:ascii="Comic Sans MS" w:hAnsi="Comic Sans MS"/>
      <w:i w:val="0"/>
      <w:iCs/>
      <w:color w:val="FF0000"/>
      <w:sz w:val="20"/>
    </w:rPr>
  </w:style>
  <w:style w:type="paragraph" w:customStyle="1" w:styleId="answer">
    <w:name w:val="answer"/>
    <w:basedOn w:val="Normal"/>
    <w:link w:val="answerChar"/>
    <w:qFormat/>
    <w:rsid w:val="00150CBD"/>
    <w:pPr>
      <w:ind w:left="576" w:hanging="288"/>
      <w:jc w:val="both"/>
    </w:pPr>
    <w:rPr>
      <w:rFonts w:ascii="Comic Sans MS" w:hAnsi="Comic Sans MS" w:cstheme="minorHAnsi"/>
      <w:color w:val="C00000"/>
      <w:sz w:val="20"/>
      <w:szCs w:val="22"/>
    </w:rPr>
  </w:style>
  <w:style w:type="character" w:customStyle="1" w:styleId="answerChar">
    <w:name w:val="answer Char"/>
    <w:basedOn w:val="DefaultParagraphFont"/>
    <w:link w:val="answer"/>
    <w:rsid w:val="00150CBD"/>
    <w:rPr>
      <w:rFonts w:ascii="Comic Sans MS" w:hAnsi="Comic Sans MS" w:cstheme="minorHAnsi"/>
      <w:color w:val="C00000"/>
      <w:szCs w:val="22"/>
      <w:lang w:eastAsia="ja-JP"/>
    </w:rPr>
  </w:style>
  <w:style w:type="character" w:customStyle="1" w:styleId="AnswerChar0">
    <w:name w:val="Answer Char"/>
    <w:basedOn w:val="DefaultParagraphFont"/>
    <w:rsid w:val="00DC329B"/>
    <w:rPr>
      <w:rFonts w:ascii="Comic Sans MS" w:hAnsi="Comic Sans MS"/>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0281">
      <w:bodyDiv w:val="1"/>
      <w:marLeft w:val="0"/>
      <w:marRight w:val="0"/>
      <w:marTop w:val="0"/>
      <w:marBottom w:val="0"/>
      <w:divBdr>
        <w:top w:val="none" w:sz="0" w:space="0" w:color="auto"/>
        <w:left w:val="none" w:sz="0" w:space="0" w:color="auto"/>
        <w:bottom w:val="none" w:sz="0" w:space="0" w:color="auto"/>
        <w:right w:val="none" w:sz="0" w:space="0" w:color="auto"/>
      </w:divBdr>
    </w:div>
    <w:div w:id="1527400856">
      <w:bodyDiv w:val="1"/>
      <w:marLeft w:val="0"/>
      <w:marRight w:val="0"/>
      <w:marTop w:val="0"/>
      <w:marBottom w:val="0"/>
      <w:divBdr>
        <w:top w:val="none" w:sz="0" w:space="0" w:color="auto"/>
        <w:left w:val="none" w:sz="0" w:space="0" w:color="auto"/>
        <w:bottom w:val="none" w:sz="0" w:space="0" w:color="auto"/>
        <w:right w:val="none" w:sz="0" w:space="0" w:color="auto"/>
      </w:divBdr>
    </w:div>
    <w:div w:id="19547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Stephen Rule</cp:lastModifiedBy>
  <cp:revision>17</cp:revision>
  <cp:lastPrinted>2023-02-10T01:14:00Z</cp:lastPrinted>
  <dcterms:created xsi:type="dcterms:W3CDTF">2022-01-08T21:12:00Z</dcterms:created>
  <dcterms:modified xsi:type="dcterms:W3CDTF">2023-09-03T23:08:00Z</dcterms:modified>
</cp:coreProperties>
</file>