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D14" w:rsidRPr="005D59EB" w:rsidRDefault="001A0061" w:rsidP="00E65B1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Lecture 36: </w:t>
      </w:r>
      <w:r w:rsidR="00DB7076">
        <w:rPr>
          <w:rFonts w:ascii="Arial" w:hAnsi="Arial" w:cs="Arial"/>
          <w:b/>
          <w:sz w:val="24"/>
          <w:szCs w:val="24"/>
        </w:rPr>
        <w:t>Human Genetics</w:t>
      </w:r>
    </w:p>
    <w:p w:rsidR="00DB7076" w:rsidRPr="009F12D4" w:rsidRDefault="00DB7076" w:rsidP="00E65B11">
      <w:pPr>
        <w:spacing w:after="0" w:line="240" w:lineRule="auto"/>
        <w:rPr>
          <w:rFonts w:ascii="Arial" w:hAnsi="Arial" w:cs="Arial"/>
          <w:b/>
          <w:sz w:val="24"/>
        </w:rPr>
      </w:pPr>
      <w:r w:rsidRPr="009F12D4">
        <w:rPr>
          <w:rFonts w:ascii="Arial" w:hAnsi="Arial" w:cs="Arial"/>
          <w:b/>
          <w:sz w:val="24"/>
        </w:rPr>
        <w:t>Human Genetics:</w:t>
      </w:r>
    </w:p>
    <w:p w:rsidR="009F12D4" w:rsidRPr="00DB7076" w:rsidRDefault="009F12D4" w:rsidP="00E65B11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 w:rsidRPr="00DB7076">
        <w:rPr>
          <w:rFonts w:ascii="Arial" w:hAnsi="Arial" w:cs="Arial"/>
        </w:rPr>
        <w:t>Cannot do well controlled crosses (Mendel had pea plants)</w:t>
      </w:r>
    </w:p>
    <w:p w:rsidR="009F12D4" w:rsidRPr="00DB7076" w:rsidRDefault="009F12D4" w:rsidP="00E65B11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 w:rsidRPr="00DB7076">
        <w:rPr>
          <w:rFonts w:ascii="Arial" w:hAnsi="Arial" w:cs="Arial"/>
        </w:rPr>
        <w:t>Genotypes are generally unknown (Mendel had homozygous, pure breeding, lines)</w:t>
      </w:r>
      <w:r>
        <w:rPr>
          <w:rFonts w:ascii="Arial" w:hAnsi="Arial" w:cs="Arial"/>
        </w:rPr>
        <w:t>.</w:t>
      </w:r>
    </w:p>
    <w:p w:rsidR="009F12D4" w:rsidRPr="00DB7076" w:rsidRDefault="009F12D4" w:rsidP="00E65B11">
      <w:pPr>
        <w:pStyle w:val="ListParagraph"/>
        <w:numPr>
          <w:ilvl w:val="0"/>
          <w:numId w:val="1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Small number of progeny →</w:t>
      </w:r>
      <w:r w:rsidRPr="00DB7076">
        <w:rPr>
          <w:rFonts w:ascii="Arial" w:hAnsi="Arial" w:cs="Arial"/>
        </w:rPr>
        <w:t xml:space="preserve"> poor statistics (Mendel counted thousands of peas).</w:t>
      </w:r>
    </w:p>
    <w:p w:rsidR="009F12D4" w:rsidRPr="00892262" w:rsidRDefault="009F12D4" w:rsidP="00E65B11">
      <w:pPr>
        <w:spacing w:after="0" w:line="240" w:lineRule="auto"/>
        <w:rPr>
          <w:rFonts w:ascii="Arial" w:hAnsi="Arial" w:cs="Arial"/>
          <w:b/>
        </w:rPr>
      </w:pPr>
      <w:r w:rsidRPr="00892262">
        <w:rPr>
          <w:rFonts w:ascii="Arial" w:hAnsi="Arial" w:cs="Arial"/>
          <w:b/>
        </w:rPr>
        <w:t>Goals:</w:t>
      </w:r>
    </w:p>
    <w:p w:rsidR="009F12D4" w:rsidRPr="00892262" w:rsidRDefault="003E0946" w:rsidP="00E65B1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9F12D4" w:rsidRPr="00892262">
        <w:rPr>
          <w:rFonts w:ascii="Arial" w:hAnsi="Arial" w:cs="Arial"/>
        </w:rPr>
        <w:t>an we predict the pattern of inheritance?</w:t>
      </w:r>
    </w:p>
    <w:p w:rsidR="009F12D4" w:rsidRPr="00892262" w:rsidRDefault="002E4512" w:rsidP="00E65B1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left:0;text-align:left;margin-left:358.55pt;margin-top:18.2pt;width:132.5pt;height:68pt;z-index:251695104">
            <v:imagedata r:id="rId8" o:title=""/>
            <w10:wrap type="square" side="largest"/>
          </v:shape>
          <o:OLEObject Type="Embed" ProgID="MDLDrawOLE.MDLDrawObject.1" ShapeID="_x0000_s1046" DrawAspect="Content" ObjectID="_1509903659" r:id="rId9"/>
        </w:pict>
      </w:r>
      <w:r w:rsidR="009F12D4" w:rsidRPr="00892262">
        <w:rPr>
          <w:rFonts w:ascii="Arial" w:hAnsi="Arial" w:cs="Arial"/>
        </w:rPr>
        <w:t>Given a pattern of inheritance, can we deduce the most likely cause of the disease?</w:t>
      </w:r>
    </w:p>
    <w:p w:rsidR="009F12D4" w:rsidRDefault="009F12D4" w:rsidP="00E65B11">
      <w:pPr>
        <w:spacing w:after="0" w:line="240" w:lineRule="auto"/>
        <w:rPr>
          <w:rFonts w:ascii="Arial" w:hAnsi="Arial" w:cs="Arial"/>
        </w:rPr>
      </w:pPr>
      <w:r w:rsidRPr="009F12D4">
        <w:rPr>
          <w:rFonts w:ascii="Arial" w:hAnsi="Arial" w:cs="Arial"/>
          <w:b/>
        </w:rPr>
        <w:t>Pedigrees</w:t>
      </w:r>
      <w:r>
        <w:rPr>
          <w:rFonts w:ascii="Arial" w:hAnsi="Arial" w:cs="Arial"/>
        </w:rPr>
        <w:t>:</w:t>
      </w:r>
    </w:p>
    <w:p w:rsidR="009F12D4" w:rsidRPr="003E0946" w:rsidRDefault="009F12D4" w:rsidP="00E65B1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3E0946">
        <w:rPr>
          <w:rFonts w:ascii="Arial" w:hAnsi="Arial" w:cs="Arial"/>
        </w:rPr>
        <w:t>Circles – female</w:t>
      </w:r>
      <w:r w:rsidR="003E0946" w:rsidRPr="003E0946">
        <w:rPr>
          <w:rFonts w:ascii="Arial" w:hAnsi="Arial" w:cs="Arial"/>
        </w:rPr>
        <w:t xml:space="preserve">, </w:t>
      </w:r>
      <w:r w:rsidRPr="003E0946">
        <w:rPr>
          <w:rFonts w:ascii="Arial" w:hAnsi="Arial" w:cs="Arial"/>
        </w:rPr>
        <w:t xml:space="preserve">½ </w:t>
      </w:r>
      <w:r w:rsidR="003E0946">
        <w:rPr>
          <w:rFonts w:ascii="Arial" w:hAnsi="Arial" w:cs="Arial"/>
        </w:rPr>
        <w:t xml:space="preserve">filled circle </w:t>
      </w:r>
      <w:r w:rsidRPr="003E0946">
        <w:rPr>
          <w:rFonts w:ascii="Arial" w:hAnsi="Arial" w:cs="Arial"/>
        </w:rPr>
        <w:t xml:space="preserve"> – carrier female</w:t>
      </w:r>
    </w:p>
    <w:p w:rsidR="009F12D4" w:rsidRPr="003E0946" w:rsidRDefault="009F12D4" w:rsidP="00E65B1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3E0946">
        <w:rPr>
          <w:rFonts w:ascii="Arial" w:hAnsi="Arial" w:cs="Arial"/>
        </w:rPr>
        <w:t>Squares – male</w:t>
      </w:r>
      <w:r w:rsidR="003E0946" w:rsidRPr="003E0946">
        <w:rPr>
          <w:rFonts w:ascii="Arial" w:hAnsi="Arial" w:cs="Arial"/>
        </w:rPr>
        <w:t xml:space="preserve">, </w:t>
      </w:r>
      <w:r w:rsidRPr="003E0946">
        <w:rPr>
          <w:rFonts w:ascii="Arial" w:hAnsi="Arial" w:cs="Arial"/>
        </w:rPr>
        <w:t xml:space="preserve">½ </w:t>
      </w:r>
      <w:r w:rsidR="003E0946">
        <w:rPr>
          <w:rFonts w:ascii="Arial" w:hAnsi="Arial" w:cs="Arial"/>
        </w:rPr>
        <w:t>filled square</w:t>
      </w:r>
      <w:r w:rsidRPr="003E0946">
        <w:rPr>
          <w:rFonts w:ascii="Arial" w:hAnsi="Arial" w:cs="Arial"/>
        </w:rPr>
        <w:t xml:space="preserve"> – carrier male</w:t>
      </w:r>
    </w:p>
    <w:p w:rsidR="009F12D4" w:rsidRPr="00892262" w:rsidRDefault="009F12D4" w:rsidP="00E65B1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892262">
        <w:rPr>
          <w:rFonts w:ascii="Arial" w:hAnsi="Arial" w:cs="Arial"/>
        </w:rPr>
        <w:t>Filled = presence of the disease.</w:t>
      </w:r>
    </w:p>
    <w:p w:rsidR="009F12D4" w:rsidRDefault="009F12D4" w:rsidP="00E65B1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892262">
        <w:rPr>
          <w:rFonts w:ascii="Arial" w:hAnsi="Arial" w:cs="Arial"/>
        </w:rPr>
        <w:t>F</w:t>
      </w:r>
      <w:r w:rsidRPr="00892262">
        <w:rPr>
          <w:rFonts w:ascii="Arial" w:hAnsi="Arial" w:cs="Arial"/>
          <w:vertAlign w:val="subscript"/>
        </w:rPr>
        <w:t>1</w:t>
      </w:r>
      <w:r w:rsidRPr="00892262">
        <w:rPr>
          <w:rFonts w:ascii="Arial" w:hAnsi="Arial" w:cs="Arial"/>
        </w:rPr>
        <w:t xml:space="preserve"> – first filial generation</w:t>
      </w:r>
    </w:p>
    <w:p w:rsidR="009F12D4" w:rsidRPr="00892262" w:rsidRDefault="009F12D4" w:rsidP="00E65B1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second filial generation</w:t>
      </w:r>
    </w:p>
    <w:p w:rsidR="003E0946" w:rsidRPr="003E0946" w:rsidRDefault="009F12D4" w:rsidP="00E65B11">
      <w:pPr>
        <w:spacing w:after="0" w:line="240" w:lineRule="auto"/>
        <w:rPr>
          <w:rFonts w:ascii="Arial" w:hAnsi="Arial" w:cs="Arial"/>
        </w:rPr>
      </w:pPr>
      <w:r w:rsidRPr="003E0946">
        <w:rPr>
          <w:rFonts w:ascii="Arial" w:hAnsi="Arial" w:cs="Arial"/>
          <w:b/>
        </w:rPr>
        <w:t xml:space="preserve">1. </w:t>
      </w:r>
      <w:r w:rsidR="003E0946" w:rsidRPr="003E0946">
        <w:rPr>
          <w:rFonts w:ascii="Arial" w:hAnsi="Arial" w:cs="Arial"/>
          <w:b/>
        </w:rPr>
        <w:t xml:space="preserve">Autosomal Dominant - </w:t>
      </w:r>
      <w:r w:rsidR="003E0946" w:rsidRPr="003E0946">
        <w:rPr>
          <w:rFonts w:ascii="Arial" w:hAnsi="Arial" w:cs="Arial"/>
        </w:rPr>
        <w:t>Males and females equally affected.</w:t>
      </w:r>
    </w:p>
    <w:p w:rsidR="009F12D4" w:rsidRPr="009F12D4" w:rsidRDefault="009F12D4" w:rsidP="00E65B11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9F12D4">
        <w:rPr>
          <w:rFonts w:ascii="Arial" w:hAnsi="Arial" w:cs="Arial"/>
        </w:rPr>
        <w:t>Affected people will ha</w:t>
      </w:r>
      <w:r w:rsidR="00E65B11">
        <w:rPr>
          <w:rFonts w:ascii="Arial" w:hAnsi="Arial" w:cs="Arial"/>
        </w:rPr>
        <w:t>ve at least one affected parent (dominant allele from parent)</w:t>
      </w:r>
    </w:p>
    <w:p w:rsidR="009F12D4" w:rsidRPr="009F12D4" w:rsidRDefault="00E65B11" w:rsidP="00E65B11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9F12D4" w:rsidRPr="009F12D4">
        <w:rPr>
          <w:rFonts w:ascii="Arial" w:hAnsi="Arial" w:cs="Arial"/>
        </w:rPr>
        <w:t>naffected parents</w:t>
      </w:r>
      <w:r>
        <w:rPr>
          <w:rFonts w:ascii="Arial" w:hAnsi="Arial" w:cs="Arial"/>
        </w:rPr>
        <w:t xml:space="preserve"> cannot produce affected children.</w:t>
      </w:r>
    </w:p>
    <w:p w:rsidR="009F12D4" w:rsidRPr="009F12D4" w:rsidRDefault="009F12D4" w:rsidP="00E65B11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</w:rPr>
      </w:pPr>
      <w:r w:rsidRPr="009F12D4">
        <w:rPr>
          <w:rFonts w:ascii="Arial" w:hAnsi="Arial" w:cs="Arial"/>
        </w:rPr>
        <w:t>Mating of an affected individual with a normal person will usually produce 50% affected children</w:t>
      </w:r>
      <w:r>
        <w:rPr>
          <w:rFonts w:ascii="Arial" w:hAnsi="Arial" w:cs="Arial"/>
        </w:rPr>
        <w:t>.</w:t>
      </w:r>
    </w:p>
    <w:p w:rsidR="009F12D4" w:rsidRDefault="009F12D4" w:rsidP="00E65B1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F12D4" w:rsidRDefault="009F12D4" w:rsidP="00E65B11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C9E2DA1" wp14:editId="0B496CF5">
            <wp:extent cx="4328160" cy="1543285"/>
            <wp:effectExtent l="0" t="0" r="0" b="0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515" cy="155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D4" w:rsidRDefault="003E0946" w:rsidP="00E65B11">
      <w:pPr>
        <w:spacing w:after="0" w:line="240" w:lineRule="auto"/>
        <w:ind w:left="14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7152" behindDoc="0" locked="0" layoutInCell="1" allowOverlap="1" wp14:anchorId="1AE5A309" wp14:editId="76AC544D">
            <wp:simplePos x="0" y="0"/>
            <wp:positionH relativeFrom="column">
              <wp:posOffset>4480560</wp:posOffset>
            </wp:positionH>
            <wp:positionV relativeFrom="paragraph">
              <wp:posOffset>28575</wp:posOffset>
            </wp:positionV>
            <wp:extent cx="1856740" cy="1016635"/>
            <wp:effectExtent l="0" t="0" r="0" b="0"/>
            <wp:wrapSquare wrapText="bothSides"/>
            <wp:docPr id="16" name="Picture 14" descr="http://barnesjewishblog.org/wp-content/uploads/2012/03/screenhunter_02-mar-21-10-43.jpg?w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arnesjewishblog.org/wp-content/uploads/2012/03/screenhunter_02-mar-21-10-43.jpg?w=3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2D4" w:rsidRPr="009D324A">
        <w:rPr>
          <w:rFonts w:ascii="Arial" w:hAnsi="Arial" w:cs="Arial"/>
          <w:b/>
        </w:rPr>
        <w:t xml:space="preserve">Marfan syndrome </w:t>
      </w:r>
      <w:r w:rsidR="009F12D4" w:rsidRPr="009D324A">
        <w:rPr>
          <w:rFonts w:ascii="Arial" w:hAnsi="Arial" w:cs="Arial"/>
        </w:rPr>
        <w:t>– error in a gene that codes for connective protein</w:t>
      </w:r>
      <w:r w:rsidR="009F12D4">
        <w:rPr>
          <w:rFonts w:ascii="Arial" w:hAnsi="Arial" w:cs="Arial"/>
        </w:rPr>
        <w:t xml:space="preserve">. </w:t>
      </w:r>
      <w:r w:rsidR="00E65B11">
        <w:rPr>
          <w:rFonts w:ascii="Arial" w:hAnsi="Arial" w:cs="Arial"/>
        </w:rPr>
        <w:t xml:space="preserve">Single defective copy is sufficient to “poison” good copy. </w:t>
      </w:r>
      <w:r w:rsidR="009F12D4">
        <w:rPr>
          <w:rFonts w:ascii="Arial" w:hAnsi="Arial" w:cs="Arial"/>
        </w:rPr>
        <w:t>One of many symptoms are long limbs.  Serious complications can arise from this disease.</w:t>
      </w:r>
      <w:r w:rsidR="009F12D4" w:rsidRPr="009F12D4">
        <w:rPr>
          <w:rFonts w:ascii="Arial" w:hAnsi="Arial" w:cs="Arial"/>
          <w:noProof/>
        </w:rPr>
        <w:t xml:space="preserve"> </w:t>
      </w:r>
    </w:p>
    <w:p w:rsidR="003E0946" w:rsidRPr="003E0946" w:rsidRDefault="00581644" w:rsidP="00E65B1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2. </w:t>
      </w:r>
      <w:r w:rsidR="003E0946" w:rsidRPr="003E0946">
        <w:rPr>
          <w:rFonts w:ascii="Arial" w:hAnsi="Arial" w:cs="Arial"/>
          <w:b/>
        </w:rPr>
        <w:t xml:space="preserve">Autosomal Recessive - </w:t>
      </w:r>
      <w:r w:rsidR="003E0946" w:rsidRPr="003E0946">
        <w:rPr>
          <w:rFonts w:ascii="Arial" w:hAnsi="Arial" w:cs="Arial"/>
        </w:rPr>
        <w:t>Males and females equally affected.</w:t>
      </w:r>
    </w:p>
    <w:p w:rsidR="009F12D4" w:rsidRPr="003E0946" w:rsidRDefault="009F12D4" w:rsidP="00E65B11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E0946">
        <w:rPr>
          <w:rFonts w:ascii="Arial" w:hAnsi="Arial" w:cs="Arial"/>
        </w:rPr>
        <w:t>Can have unaffected parents</w:t>
      </w:r>
      <w:r w:rsidR="003E0946">
        <w:rPr>
          <w:rFonts w:ascii="Arial" w:hAnsi="Arial" w:cs="Arial"/>
        </w:rPr>
        <w:t xml:space="preserve"> (skip a generation)</w:t>
      </w:r>
    </w:p>
    <w:p w:rsidR="009F12D4" w:rsidRPr="003E0946" w:rsidRDefault="003E0946" w:rsidP="00E65B11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E0946">
        <w:rPr>
          <w:rFonts w:ascii="Arial" w:hAnsi="Arial" w:cs="Arial"/>
          <w:b/>
          <w:noProof/>
        </w:rPr>
        <w:drawing>
          <wp:anchor distT="0" distB="0" distL="114300" distR="114300" simplePos="0" relativeHeight="251699200" behindDoc="0" locked="0" layoutInCell="1" allowOverlap="1" wp14:anchorId="4C2B0B7A" wp14:editId="2A642AC0">
            <wp:simplePos x="0" y="0"/>
            <wp:positionH relativeFrom="column">
              <wp:posOffset>4882515</wp:posOffset>
            </wp:positionH>
            <wp:positionV relativeFrom="paragraph">
              <wp:posOffset>322580</wp:posOffset>
            </wp:positionV>
            <wp:extent cx="1645920" cy="960755"/>
            <wp:effectExtent l="0" t="0" r="0" b="0"/>
            <wp:wrapSquare wrapText="bothSides"/>
            <wp:docPr id="10" name="Picture 10" descr="Normal hemoglobin in normal red blood cell and clumped hemoglobin in&#10;    sickle-shaped red blood c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rmal hemoglobin in normal red blood cell and clumped hemoglobin in&#10;    sickle-shaped red blood cel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2D4" w:rsidRPr="003E0946">
        <w:rPr>
          <w:rFonts w:ascii="Arial" w:hAnsi="Arial" w:cs="Arial"/>
        </w:rPr>
        <w:t xml:space="preserve">Mating of affected individuals with a normal person will usually </w:t>
      </w:r>
      <w:r>
        <w:rPr>
          <w:rFonts w:ascii="Arial" w:hAnsi="Arial" w:cs="Arial"/>
        </w:rPr>
        <w:t>produce all normal offspring (rare allele)</w:t>
      </w:r>
    </w:p>
    <w:p w:rsidR="009F12D4" w:rsidRPr="003E0946" w:rsidRDefault="009F12D4" w:rsidP="00E65B11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E0946">
        <w:rPr>
          <w:rFonts w:ascii="Arial" w:hAnsi="Arial" w:cs="Arial"/>
        </w:rPr>
        <w:t>If both parents are affected, all of their children will be affected.</w:t>
      </w:r>
    </w:p>
    <w:p w:rsidR="009F12D4" w:rsidRPr="003E0946" w:rsidRDefault="003E0946" w:rsidP="00E65B11">
      <w:pPr>
        <w:spacing w:after="0" w:line="240" w:lineRule="auto"/>
        <w:ind w:left="144"/>
        <w:rPr>
          <w:rFonts w:ascii="Arial" w:hAnsi="Arial" w:cs="Arial"/>
          <w:b/>
        </w:rPr>
      </w:pPr>
      <w:r w:rsidRPr="003E0946">
        <w:rPr>
          <w:rFonts w:ascii="Arial" w:hAnsi="Arial" w:cs="Arial"/>
          <w:b/>
        </w:rPr>
        <w:t>Sickle Cell Anemia.</w:t>
      </w:r>
    </w:p>
    <w:p w:rsidR="003E0946" w:rsidRPr="003E0946" w:rsidRDefault="003E0946" w:rsidP="00E65B11">
      <w:pPr>
        <w:pStyle w:val="ListParagraph"/>
        <w:numPr>
          <w:ilvl w:val="0"/>
          <w:numId w:val="20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Mutation in hemoglobin, </w:t>
      </w:r>
      <w:r w:rsidRPr="003E0946">
        <w:rPr>
          <w:rFonts w:ascii="Arial" w:hAnsi="Arial" w:cs="Arial"/>
        </w:rPr>
        <w:t xml:space="preserve">Glu6 </w:t>
      </w:r>
      <w:r>
        <w:rPr>
          <w:rFonts w:ascii="Arial" w:hAnsi="Arial" w:cs="Arial"/>
        </w:rPr>
        <w:t xml:space="preserve">(Hb) </w:t>
      </w:r>
      <w:r w:rsidRPr="003E0946">
        <w:rPr>
          <w:rFonts w:ascii="Arial" w:hAnsi="Arial" w:cs="Arial"/>
        </w:rPr>
        <w:t>to Val6</w:t>
      </w:r>
      <w:r>
        <w:rPr>
          <w:rFonts w:ascii="Arial" w:hAnsi="Arial" w:cs="Arial"/>
        </w:rPr>
        <w:t xml:space="preserve"> (Hb</w:t>
      </w:r>
      <w:r>
        <w:rPr>
          <w:rFonts w:ascii="Arial" w:hAnsi="Arial" w:cs="Arial"/>
          <w:vertAlign w:val="superscript"/>
        </w:rPr>
        <w:t>s</w:t>
      </w:r>
      <w:r w:rsidRPr="003E0946">
        <w:rPr>
          <w:rFonts w:ascii="Arial" w:hAnsi="Arial" w:cs="Arial"/>
        </w:rPr>
        <w:t>) causes hemoglobin to form polymers</w:t>
      </w:r>
      <w:r w:rsidR="006B2A75">
        <w:rPr>
          <w:rFonts w:ascii="Arial" w:hAnsi="Arial" w:cs="Arial"/>
        </w:rPr>
        <w:t xml:space="preserve"> (clumped) </w:t>
      </w:r>
      <w:r w:rsidRPr="003E0946">
        <w:rPr>
          <w:rFonts w:ascii="Arial" w:hAnsi="Arial" w:cs="Arial"/>
        </w:rPr>
        <w:t xml:space="preserve"> when deoxygenated. </w:t>
      </w:r>
    </w:p>
    <w:p w:rsidR="003E0946" w:rsidRDefault="003E0946" w:rsidP="00E65B11">
      <w:pPr>
        <w:pStyle w:val="ListParagraph"/>
        <w:numPr>
          <w:ilvl w:val="0"/>
          <w:numId w:val="20"/>
        </w:numPr>
        <w:spacing w:after="0" w:line="240" w:lineRule="auto"/>
        <w:rPr>
          <w:rFonts w:ascii="Arial" w:hAnsi="Arial" w:cs="Arial"/>
        </w:rPr>
      </w:pPr>
      <w:r w:rsidRPr="003E0946">
        <w:rPr>
          <w:rFonts w:ascii="Arial" w:hAnsi="Arial" w:cs="Arial"/>
        </w:rPr>
        <w:t>Presence of one copy of normal gene greatly reduces polymer formation (therefore</w:t>
      </w:r>
      <w:r>
        <w:rPr>
          <w:rFonts w:ascii="Arial" w:hAnsi="Arial" w:cs="Arial"/>
        </w:rPr>
        <w:t xml:space="preserve"> Hb</w:t>
      </w:r>
      <w:r>
        <w:rPr>
          <w:rFonts w:ascii="Arial" w:hAnsi="Arial" w:cs="Arial"/>
          <w:vertAlign w:val="superscript"/>
        </w:rPr>
        <w:t>s</w:t>
      </w:r>
      <w:r>
        <w:rPr>
          <w:rFonts w:ascii="Arial" w:hAnsi="Arial" w:cs="Arial"/>
        </w:rPr>
        <w:t xml:space="preserve"> is</w:t>
      </w:r>
      <w:r w:rsidRPr="003E0946">
        <w:rPr>
          <w:rFonts w:ascii="Arial" w:hAnsi="Arial" w:cs="Arial"/>
        </w:rPr>
        <w:t xml:space="preserve"> recessive</w:t>
      </w:r>
      <w:r w:rsidR="001A0061">
        <w:rPr>
          <w:rFonts w:ascii="Arial" w:hAnsi="Arial" w:cs="Arial"/>
        </w:rPr>
        <w:t>, not co-dominant</w:t>
      </w:r>
      <w:r w:rsidRPr="003E0946">
        <w:rPr>
          <w:rFonts w:ascii="Arial" w:hAnsi="Arial" w:cs="Arial"/>
        </w:rPr>
        <w:t>).</w:t>
      </w:r>
    </w:p>
    <w:p w:rsidR="001A0061" w:rsidRDefault="006B2A75" w:rsidP="00E65B11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FC8E303" wp14:editId="38B9CD12">
            <wp:simplePos x="0" y="0"/>
            <wp:positionH relativeFrom="column">
              <wp:posOffset>5186680</wp:posOffset>
            </wp:positionH>
            <wp:positionV relativeFrom="paragraph">
              <wp:posOffset>109855</wp:posOffset>
            </wp:positionV>
            <wp:extent cx="1145540" cy="1825625"/>
            <wp:effectExtent l="0" t="0" r="0" b="0"/>
            <wp:wrapSquare wrapText="bothSides"/>
            <wp:docPr id="13" name="Picture 7" descr="http://upload.wikimedia.org/wikipedia/commons/thumb/a/ac/Sickle_cell_01.jpg/230px-Sickle_cel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a/ac/Sickle_cell_01.jpg/230px-Sickle_cell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82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946">
        <w:rPr>
          <w:b/>
          <w:noProof/>
        </w:rPr>
        <w:drawing>
          <wp:inline distT="0" distB="0" distL="0" distR="0" wp14:anchorId="4AFD035B" wp14:editId="67768F66">
            <wp:extent cx="3072384" cy="1941166"/>
            <wp:effectExtent l="0" t="0" r="0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25" cy="194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0061" w:rsidRPr="001A0061">
        <w:rPr>
          <w:rFonts w:ascii="Arial" w:hAnsi="Arial" w:cs="Arial"/>
        </w:rPr>
        <w:t xml:space="preserve"> </w:t>
      </w:r>
    </w:p>
    <w:p w:rsidR="001A0061" w:rsidRDefault="004D35FF" w:rsidP="00E65B11">
      <w:pPr>
        <w:spacing w:after="0" w:line="240" w:lineRule="auto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4A6837FC" wp14:editId="1B38A906">
            <wp:simplePos x="0" y="0"/>
            <wp:positionH relativeFrom="column">
              <wp:posOffset>2225040</wp:posOffset>
            </wp:positionH>
            <wp:positionV relativeFrom="paragraph">
              <wp:posOffset>-6350</wp:posOffset>
            </wp:positionV>
            <wp:extent cx="4204970" cy="1890395"/>
            <wp:effectExtent l="0" t="0" r="0" b="0"/>
            <wp:wrapSquare wrapText="bothSides"/>
            <wp:docPr id="409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061" w:rsidRPr="006F31DC">
        <w:rPr>
          <w:rFonts w:ascii="Arial" w:hAnsi="Arial" w:cs="Arial"/>
        </w:rPr>
        <w:t xml:space="preserve">If the recessive allele </w:t>
      </w:r>
      <w:r w:rsidR="001A0061">
        <w:rPr>
          <w:rFonts w:ascii="Arial" w:hAnsi="Arial" w:cs="Arial"/>
        </w:rPr>
        <w:t xml:space="preserve">for Hb S </w:t>
      </w:r>
      <w:r w:rsidR="001A0061" w:rsidRPr="006F31DC">
        <w:rPr>
          <w:rFonts w:ascii="Arial" w:hAnsi="Arial" w:cs="Arial"/>
        </w:rPr>
        <w:t xml:space="preserve">causes problems with </w:t>
      </w:r>
      <w:r w:rsidR="001A0061">
        <w:rPr>
          <w:rFonts w:ascii="Arial" w:hAnsi="Arial" w:cs="Arial"/>
        </w:rPr>
        <w:t xml:space="preserve">blood </w:t>
      </w:r>
      <w:r w:rsidR="001A0061" w:rsidRPr="006F31DC">
        <w:rPr>
          <w:rFonts w:ascii="Arial" w:hAnsi="Arial" w:cs="Arial"/>
        </w:rPr>
        <w:t xml:space="preserve">circulation, </w:t>
      </w:r>
      <w:r w:rsidR="001A0061">
        <w:rPr>
          <w:rFonts w:ascii="Arial" w:hAnsi="Arial" w:cs="Arial"/>
        </w:rPr>
        <w:t xml:space="preserve">and therefore reduces the fitness of the individual, </w:t>
      </w:r>
      <w:r w:rsidR="001A0061" w:rsidRPr="006F31DC">
        <w:rPr>
          <w:rFonts w:ascii="Arial" w:hAnsi="Arial" w:cs="Arial"/>
        </w:rPr>
        <w:t>why has it pe</w:t>
      </w:r>
      <w:r w:rsidR="001A0061">
        <w:rPr>
          <w:rFonts w:ascii="Arial" w:hAnsi="Arial" w:cs="Arial"/>
        </w:rPr>
        <w:t>rsisted in the human population?</w:t>
      </w:r>
    </w:p>
    <w:p w:rsidR="001A0061" w:rsidRDefault="001A0061" w:rsidP="00E65B11">
      <w:pPr>
        <w:spacing w:after="0" w:line="240" w:lineRule="auto"/>
        <w:rPr>
          <w:rFonts w:ascii="Arial" w:hAnsi="Arial" w:cs="Arial"/>
        </w:rPr>
      </w:pPr>
    </w:p>
    <w:p w:rsidR="004D35FF" w:rsidRDefault="004D35FF" w:rsidP="00E65B11">
      <w:pPr>
        <w:spacing w:after="0" w:line="240" w:lineRule="auto"/>
        <w:rPr>
          <w:rFonts w:ascii="Arial" w:hAnsi="Arial" w:cs="Arial"/>
        </w:rPr>
      </w:pPr>
    </w:p>
    <w:p w:rsidR="004D35FF" w:rsidRDefault="004D35FF" w:rsidP="00E65B11">
      <w:pPr>
        <w:spacing w:after="0" w:line="240" w:lineRule="auto"/>
        <w:rPr>
          <w:rFonts w:ascii="Arial" w:hAnsi="Arial" w:cs="Arial"/>
        </w:rPr>
      </w:pPr>
    </w:p>
    <w:p w:rsidR="004D35FF" w:rsidRDefault="004D35FF" w:rsidP="00E65B11">
      <w:pPr>
        <w:spacing w:after="0" w:line="240" w:lineRule="auto"/>
        <w:rPr>
          <w:rFonts w:ascii="Arial" w:hAnsi="Arial" w:cs="Arial"/>
        </w:rPr>
      </w:pPr>
    </w:p>
    <w:p w:rsidR="004D35FF" w:rsidRDefault="004D35FF" w:rsidP="00E65B11">
      <w:pPr>
        <w:spacing w:after="0" w:line="240" w:lineRule="auto"/>
        <w:rPr>
          <w:rFonts w:ascii="Arial" w:hAnsi="Arial" w:cs="Arial"/>
          <w:b/>
        </w:rPr>
      </w:pPr>
    </w:p>
    <w:p w:rsidR="004D35FF" w:rsidRDefault="004D35FF" w:rsidP="00E65B11">
      <w:pPr>
        <w:spacing w:after="0" w:line="240" w:lineRule="auto"/>
        <w:rPr>
          <w:rFonts w:ascii="Arial" w:hAnsi="Arial" w:cs="Arial"/>
          <w:b/>
        </w:rPr>
      </w:pPr>
    </w:p>
    <w:p w:rsidR="004D35FF" w:rsidRPr="00552098" w:rsidRDefault="00581644" w:rsidP="00E65B11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 </w:t>
      </w:r>
      <w:r w:rsidR="004D35FF" w:rsidRPr="00552098">
        <w:rPr>
          <w:rFonts w:ascii="Arial" w:hAnsi="Arial" w:cs="Arial"/>
          <w:b/>
        </w:rPr>
        <w:t>X-Linked Recessive Disease</w:t>
      </w:r>
    </w:p>
    <w:p w:rsidR="004D35FF" w:rsidRDefault="004D35FF" w:rsidP="00E65B11">
      <w:pPr>
        <w:pStyle w:val="ListParagraph"/>
        <w:numPr>
          <w:ilvl w:val="0"/>
          <w:numId w:val="22"/>
        </w:numPr>
        <w:spacing w:after="0" w:line="240" w:lineRule="auto"/>
        <w:ind w:right="5328"/>
        <w:rPr>
          <w:rFonts w:ascii="Arial" w:hAnsi="Arial" w:cs="Arial"/>
        </w:rPr>
      </w:pPr>
      <w:r w:rsidRPr="00552098">
        <w:rPr>
          <w:rFonts w:ascii="Arial" w:hAnsi="Arial" w:cs="Arial"/>
        </w:rPr>
        <w:t xml:space="preserve">Affects males </w:t>
      </w:r>
      <w:r w:rsidRPr="004D35FF">
        <w:rPr>
          <w:rFonts w:ascii="Arial" w:hAnsi="Arial" w:cs="Arial"/>
          <w:i/>
        </w:rPr>
        <w:t>mostly</w:t>
      </w:r>
      <w:r w:rsidRPr="00552098">
        <w:rPr>
          <w:rFonts w:ascii="Arial" w:hAnsi="Arial" w:cs="Arial"/>
        </w:rPr>
        <w:t xml:space="preserve"> (all affected males have carrier mothers)</w:t>
      </w:r>
      <w:r>
        <w:rPr>
          <w:rFonts w:ascii="Arial" w:hAnsi="Arial" w:cs="Arial"/>
        </w:rPr>
        <w:t>.  This assumes the recessive allele is relatively rare, so it is unlikely for females to inherit two negative alleles.</w:t>
      </w:r>
    </w:p>
    <w:p w:rsidR="004D35FF" w:rsidRDefault="004D35FF" w:rsidP="00E65B11">
      <w:pPr>
        <w:pStyle w:val="ListParagraph"/>
        <w:numPr>
          <w:ilvl w:val="0"/>
          <w:numId w:val="22"/>
        </w:numPr>
        <w:spacing w:after="0" w:line="240" w:lineRule="auto"/>
        <w:ind w:right="5328"/>
        <w:rPr>
          <w:rFonts w:ascii="Arial" w:hAnsi="Arial" w:cs="Arial"/>
        </w:rPr>
      </w:pPr>
      <w:r w:rsidRPr="00552098">
        <w:rPr>
          <w:rFonts w:ascii="Arial" w:hAnsi="Arial" w:cs="Arial"/>
        </w:rPr>
        <w:t>Carrier mothers have 1:1 ratio of affected and unaffected sons</w:t>
      </w:r>
    </w:p>
    <w:p w:rsidR="004D35FF" w:rsidRDefault="004D35FF" w:rsidP="00E65B11">
      <w:pPr>
        <w:pStyle w:val="ListParagraph"/>
        <w:numPr>
          <w:ilvl w:val="0"/>
          <w:numId w:val="22"/>
        </w:numPr>
        <w:spacing w:after="0" w:line="240" w:lineRule="auto"/>
        <w:ind w:right="5328"/>
        <w:rPr>
          <w:rFonts w:ascii="Arial" w:hAnsi="Arial" w:cs="Arial"/>
        </w:rPr>
      </w:pPr>
      <w:r w:rsidRPr="00552098">
        <w:rPr>
          <w:rFonts w:ascii="Arial" w:hAnsi="Arial" w:cs="Arial"/>
        </w:rPr>
        <w:t>Cannot be transmitted from father to son</w:t>
      </w:r>
      <w:r>
        <w:rPr>
          <w:rFonts w:ascii="Arial" w:hAnsi="Arial" w:cs="Arial"/>
        </w:rPr>
        <w:t xml:space="preserve"> (son’s X is from the mother)</w:t>
      </w:r>
    </w:p>
    <w:p w:rsidR="004D35FF" w:rsidRDefault="004D35FF" w:rsidP="00E65B11">
      <w:pPr>
        <w:pStyle w:val="ListParagraph"/>
        <w:numPr>
          <w:ilvl w:val="0"/>
          <w:numId w:val="22"/>
        </w:numPr>
        <w:spacing w:after="0" w:line="240" w:lineRule="auto"/>
        <w:ind w:right="5328"/>
        <w:rPr>
          <w:rFonts w:ascii="Arial" w:hAnsi="Arial" w:cs="Arial"/>
        </w:rPr>
      </w:pPr>
      <w:r w:rsidRPr="00552098">
        <w:rPr>
          <w:rFonts w:ascii="Arial" w:hAnsi="Arial" w:cs="Arial"/>
        </w:rPr>
        <w:t>All daughters of affected males are unaffected (unless they have a carrier mother)</w:t>
      </w:r>
    </w:p>
    <w:p w:rsidR="00E65B11" w:rsidRDefault="00E65B11" w:rsidP="00E65B11">
      <w:pPr>
        <w:pStyle w:val="ListParagraph"/>
        <w:spacing w:after="0" w:line="240" w:lineRule="auto"/>
        <w:ind w:left="432" w:right="5328"/>
        <w:rPr>
          <w:rFonts w:ascii="Arial" w:hAnsi="Arial" w:cs="Arial"/>
        </w:rPr>
      </w:pPr>
      <w:r w:rsidRPr="00E65B11">
        <w:rPr>
          <w:rFonts w:ascii="Arial" w:hAnsi="Arial" w:cs="Arial"/>
          <w:b/>
        </w:rPr>
        <w:t>Hemophilia</w:t>
      </w:r>
      <w:r>
        <w:rPr>
          <w:rFonts w:ascii="Arial" w:hAnsi="Arial" w:cs="Arial"/>
        </w:rPr>
        <w:t xml:space="preserve"> – mutation in clotting factor, gene is on X-chromosome.</w:t>
      </w:r>
      <w:r w:rsidR="00581644">
        <w:rPr>
          <w:rFonts w:ascii="Arial" w:hAnsi="Arial" w:cs="Arial"/>
        </w:rPr>
        <w:t xml:space="preserve"> One good copy is sufficient, therefore recessive.</w:t>
      </w:r>
    </w:p>
    <w:p w:rsidR="004D35FF" w:rsidRPr="00552098" w:rsidRDefault="004D35FF" w:rsidP="00E65B11">
      <w:pPr>
        <w:spacing w:after="0" w:line="240" w:lineRule="auto"/>
        <w:rPr>
          <w:rFonts w:ascii="Arial" w:hAnsi="Arial" w:cs="Arial"/>
        </w:rPr>
      </w:pPr>
    </w:p>
    <w:p w:rsidR="004D35FF" w:rsidRDefault="004D35FF" w:rsidP="00E65B11">
      <w:pPr>
        <w:spacing w:after="0" w:line="240" w:lineRule="auto"/>
        <w:rPr>
          <w:rFonts w:ascii="Arial" w:hAnsi="Arial" w:cs="Arial"/>
        </w:rPr>
      </w:pPr>
      <w:r w:rsidRPr="00552098">
        <w:rPr>
          <w:rFonts w:ascii="Arial" w:hAnsi="Arial" w:cs="Arial"/>
          <w:noProof/>
        </w:rPr>
        <w:drawing>
          <wp:inline distT="0" distB="0" distL="0" distR="0" wp14:anchorId="67B902ED" wp14:editId="3FB21D55">
            <wp:extent cx="6236208" cy="212140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208" cy="212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0D8" w:rsidRDefault="008F70D8" w:rsidP="00E65B1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8F70D8" w:rsidRDefault="008F70D8" w:rsidP="00E65B1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D35FF" w:rsidRPr="003643B0" w:rsidRDefault="004D35FF" w:rsidP="00E65B1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643B0">
        <w:rPr>
          <w:rFonts w:ascii="Arial" w:hAnsi="Arial" w:cs="Arial"/>
          <w:b/>
          <w:sz w:val="24"/>
          <w:szCs w:val="24"/>
        </w:rPr>
        <w:t>Expectations:</w:t>
      </w:r>
    </w:p>
    <w:p w:rsidR="004D35FF" w:rsidRPr="004D35FF" w:rsidRDefault="004D35FF" w:rsidP="00E65B11">
      <w:pPr>
        <w:pStyle w:val="ListParagraph"/>
        <w:numPr>
          <w:ilvl w:val="0"/>
          <w:numId w:val="24"/>
        </w:numPr>
        <w:spacing w:after="0" w:line="240" w:lineRule="auto"/>
        <w:rPr>
          <w:rFonts w:ascii="Arial" w:hAnsi="Arial" w:cs="Arial"/>
        </w:rPr>
      </w:pPr>
      <w:r w:rsidRPr="004D35FF">
        <w:rPr>
          <w:rFonts w:ascii="Arial" w:hAnsi="Arial" w:cs="Arial"/>
        </w:rPr>
        <w:t>Understand the definitions: trait, phenotype, genotype, allele, dominant, recessive, codominance, unlinked and linked alleles.</w:t>
      </w:r>
    </w:p>
    <w:p w:rsidR="004D35FF" w:rsidRPr="004D35FF" w:rsidRDefault="004D35FF" w:rsidP="00E65B11">
      <w:pPr>
        <w:pStyle w:val="ListParagraph"/>
        <w:numPr>
          <w:ilvl w:val="0"/>
          <w:numId w:val="24"/>
        </w:numPr>
        <w:spacing w:after="0" w:line="240" w:lineRule="auto"/>
        <w:rPr>
          <w:rFonts w:ascii="Arial" w:hAnsi="Arial" w:cs="Arial"/>
        </w:rPr>
      </w:pPr>
      <w:r w:rsidRPr="004D35FF">
        <w:rPr>
          <w:rFonts w:ascii="Arial" w:hAnsi="Arial" w:cs="Arial"/>
        </w:rPr>
        <w:t>Be able to predict the outcome for monohybrid and dihybrid crosses, given the genotype of the parents.</w:t>
      </w:r>
    </w:p>
    <w:p w:rsidR="004D35FF" w:rsidRPr="004D35FF" w:rsidRDefault="004D35FF" w:rsidP="00E65B11">
      <w:pPr>
        <w:pStyle w:val="ListParagraph"/>
        <w:numPr>
          <w:ilvl w:val="0"/>
          <w:numId w:val="24"/>
        </w:numPr>
        <w:spacing w:after="0" w:line="240" w:lineRule="auto"/>
        <w:rPr>
          <w:rFonts w:ascii="Arial" w:hAnsi="Arial" w:cs="Arial"/>
        </w:rPr>
      </w:pPr>
      <w:r w:rsidRPr="004D35FF">
        <w:rPr>
          <w:rFonts w:ascii="Arial" w:hAnsi="Arial" w:cs="Arial"/>
        </w:rPr>
        <w:t>Understand that DNA recombination during meiosis I can generate new combinations of alleles that were not present in the parents.</w:t>
      </w:r>
    </w:p>
    <w:p w:rsidR="004D35FF" w:rsidRPr="004D35FF" w:rsidRDefault="004D35FF" w:rsidP="00E65B11">
      <w:pPr>
        <w:pStyle w:val="ListParagraph"/>
        <w:numPr>
          <w:ilvl w:val="0"/>
          <w:numId w:val="24"/>
        </w:numPr>
        <w:spacing w:after="0" w:line="240" w:lineRule="auto"/>
        <w:rPr>
          <w:rFonts w:ascii="Arial" w:hAnsi="Arial" w:cs="Arial"/>
        </w:rPr>
      </w:pPr>
      <w:r w:rsidRPr="004D35FF">
        <w:rPr>
          <w:rFonts w:ascii="Arial" w:hAnsi="Arial" w:cs="Arial"/>
        </w:rPr>
        <w:t>Be able to explain blood group incompatibilities in blood transfusions, effect of Rh factor health of the fetus with an Rh- mother.</w:t>
      </w:r>
    </w:p>
    <w:p w:rsidR="001A0061" w:rsidRDefault="004D35FF" w:rsidP="00E65B11">
      <w:pPr>
        <w:pStyle w:val="ListParagraph"/>
        <w:numPr>
          <w:ilvl w:val="0"/>
          <w:numId w:val="24"/>
        </w:numPr>
        <w:spacing w:after="0" w:line="240" w:lineRule="auto"/>
        <w:rPr>
          <w:rFonts w:ascii="Arial" w:hAnsi="Arial" w:cs="Arial"/>
        </w:rPr>
      </w:pPr>
      <w:r w:rsidRPr="004D35FF">
        <w:rPr>
          <w:rFonts w:ascii="Arial" w:hAnsi="Arial" w:cs="Arial"/>
        </w:rPr>
        <w:t>Be able to determine the inheritance pattern of autosomal dominant, autosomal recessive, and sex linked recessive from a pedigree.</w:t>
      </w:r>
    </w:p>
    <w:p w:rsidR="00E65B11" w:rsidRDefault="00E65B11" w:rsidP="00E65B11">
      <w:pPr>
        <w:spacing w:after="0" w:line="240" w:lineRule="auto"/>
        <w:rPr>
          <w:rFonts w:ascii="Arial" w:hAnsi="Arial" w:cs="Arial"/>
        </w:rPr>
      </w:pPr>
    </w:p>
    <w:p w:rsidR="00E65B11" w:rsidRDefault="00E65B11" w:rsidP="00E65B11">
      <w:pPr>
        <w:spacing w:after="0" w:line="240" w:lineRule="auto"/>
        <w:rPr>
          <w:rFonts w:ascii="Arial" w:hAnsi="Arial" w:cs="Arial"/>
        </w:rPr>
      </w:pPr>
    </w:p>
    <w:p w:rsidR="00E65B11" w:rsidRDefault="00E65B11" w:rsidP="00E65B11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Analyzing Pedigrees: </w:t>
      </w:r>
      <w:r w:rsidRPr="009F12D4">
        <w:rPr>
          <w:rFonts w:ascii="Arial" w:hAnsi="Arial" w:cs="Arial"/>
        </w:rPr>
        <w:t>Assume recessive allele is relatively rare</w:t>
      </w:r>
      <w:r>
        <w:rPr>
          <w:rFonts w:ascii="Arial" w:hAnsi="Arial" w:cs="Arial"/>
          <w:b/>
        </w:rPr>
        <w:t>, heterozygotes are more likely.</w:t>
      </w:r>
    </w:p>
    <w:p w:rsidR="00DD5013" w:rsidRDefault="00DD5013" w:rsidP="00DD5013">
      <w:pPr>
        <w:spacing w:after="0" w:line="240" w:lineRule="auto"/>
        <w:rPr>
          <w:rFonts w:ascii="Arial" w:hAnsi="Arial" w:cs="Arial"/>
          <w:b/>
        </w:rPr>
      </w:pPr>
    </w:p>
    <w:p w:rsidR="00DD5013" w:rsidRDefault="00DD5013" w:rsidP="00DD5013">
      <w:pPr>
        <w:spacing w:after="0" w:line="240" w:lineRule="auto"/>
        <w:rPr>
          <w:rFonts w:ascii="Arial" w:hAnsi="Arial" w:cs="Arial"/>
        </w:rPr>
      </w:pPr>
      <w:r w:rsidRPr="008F70D8">
        <w:rPr>
          <w:rFonts w:ascii="Arial" w:hAnsi="Arial" w:cs="Arial"/>
          <w:b/>
        </w:rPr>
        <w:t>Cystic fibrosis</w:t>
      </w:r>
      <w:r>
        <w:rPr>
          <w:rFonts w:ascii="Arial" w:hAnsi="Arial" w:cs="Arial"/>
        </w:rPr>
        <w:t xml:space="preserve"> – non-functional Cl</w:t>
      </w:r>
      <w:r>
        <w:rPr>
          <w:rFonts w:ascii="Arial" w:hAnsi="Arial" w:cs="Arial"/>
          <w:vertAlign w:val="superscript"/>
        </w:rPr>
        <w:t>-</w:t>
      </w:r>
      <w:r>
        <w:rPr>
          <w:rFonts w:ascii="Arial" w:hAnsi="Arial" w:cs="Arial"/>
        </w:rPr>
        <w:t xml:space="preserve"> channel in membrane – thick </w:t>
      </w:r>
      <w:r w:rsidR="001D21A1">
        <w:rPr>
          <w:rFonts w:ascii="Arial" w:hAnsi="Arial" w:cs="Arial"/>
        </w:rPr>
        <w:t>mucus in lung.</w:t>
      </w:r>
    </w:p>
    <w:p w:rsidR="001D21A1" w:rsidRDefault="001D21A1" w:rsidP="00DD501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Note: Carriers not indicated.</w:t>
      </w:r>
    </w:p>
    <w:p w:rsidR="00DD5013" w:rsidRDefault="00DD5013" w:rsidP="00DD5013">
      <w:pPr>
        <w:spacing w:after="0" w:line="240" w:lineRule="auto"/>
        <w:rPr>
          <w:rFonts w:ascii="Arial" w:hAnsi="Arial" w:cs="Arial"/>
        </w:rPr>
      </w:pPr>
      <w:r w:rsidRPr="0019384E">
        <w:rPr>
          <w:rFonts w:ascii="Arial" w:hAnsi="Arial" w:cs="Arial"/>
          <w:noProof/>
        </w:rPr>
        <w:drawing>
          <wp:inline distT="0" distB="0" distL="0" distR="0" wp14:anchorId="7CD35BA3" wp14:editId="536F6590">
            <wp:extent cx="3851875" cy="2511552"/>
            <wp:effectExtent l="0" t="0" r="0" b="0"/>
            <wp:docPr id="13319" name="Picture 7" descr="0033-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7" descr="0033-1"/>
                    <pic:cNvPicPr>
                      <a:picLocks noGrp="1"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824" cy="2523907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5013" w:rsidRDefault="00DD5013" w:rsidP="00DD5013">
      <w:pPr>
        <w:spacing w:after="0" w:line="240" w:lineRule="auto"/>
        <w:rPr>
          <w:rFonts w:ascii="Arial" w:hAnsi="Arial" w:cs="Arial"/>
          <w:b/>
        </w:rPr>
      </w:pPr>
    </w:p>
    <w:p w:rsidR="00DD5013" w:rsidRDefault="00DD5013" w:rsidP="00DD5013">
      <w:pPr>
        <w:spacing w:after="0" w:line="240" w:lineRule="auto"/>
        <w:rPr>
          <w:rFonts w:ascii="Arial" w:hAnsi="Arial" w:cs="Arial"/>
          <w:b/>
        </w:rPr>
      </w:pPr>
    </w:p>
    <w:p w:rsidR="00DD5013" w:rsidRDefault="002E4512" w:rsidP="00DD501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pict>
          <v:shape id="_x0000_s1055" type="#_x0000_t75" style="position:absolute;margin-left:388.95pt;margin-top:3.4pt;width:105.15pt;height:77.15pt;z-index:251704320;mso-position-horizontal-relative:text;mso-position-vertical-relative:text">
            <v:imagedata r:id="rId18" o:title=""/>
            <w10:wrap type="square" side="largest"/>
          </v:shape>
          <o:OLEObject Type="Embed" ProgID="MDLDrawOLE.MDLDrawObject.1" ShapeID="_x0000_s1055" DrawAspect="Content" ObjectID="_1509903660" r:id="rId19"/>
        </w:pict>
      </w:r>
      <w:r w:rsidR="00DD5013" w:rsidRPr="00726333">
        <w:rPr>
          <w:rFonts w:ascii="Arial" w:hAnsi="Arial" w:cs="Arial"/>
          <w:b/>
        </w:rPr>
        <w:t>Effect of in-breeding</w:t>
      </w:r>
      <w:r w:rsidR="00DD5013">
        <w:rPr>
          <w:rFonts w:ascii="Arial" w:hAnsi="Arial" w:cs="Arial"/>
        </w:rPr>
        <w:t xml:space="preserve"> – consanguineous mating (</w:t>
      </w:r>
      <w:r>
        <w:rPr>
          <w:rFonts w:ascii="Arial" w:hAnsi="Arial" w:cs="Arial"/>
        </w:rPr>
      </w:r>
      <w:r>
        <w:rPr>
          <w:rFonts w:ascii="Arial" w:hAnsi="Arial" w:cs="Arial"/>
        </w:rPr>
        <w:pict>
          <v:rect id="_x0000_s1058" style="width:5.05pt;height:5.05pt;mso-left-percent:-10001;mso-top-percent:-10001;mso-position-horizontal:absolute;mso-position-horizontal-relative:char;mso-position-vertical:absolute;mso-position-vertical-relative:line;mso-left-percent:-10001;mso-top-percent:-10001" filled="f" fillcolor="black [3200]" strokecolor="black [3213]" strokeweight="1.25pt">
            <v:shadow type="perspective" color="#7f7f7f [1601]" opacity=".5" offset="1pt" offset2="-1pt"/>
            <w10:wrap type="none"/>
            <w10:anchorlock/>
          </v:rect>
        </w:pict>
      </w:r>
      <w:r w:rsidR="00DD5013">
        <w:rPr>
          <w:rFonts w:ascii="Arial" w:hAnsi="Arial" w:cs="Arial"/>
        </w:rPr>
        <w:t>=O).</w:t>
      </w:r>
    </w:p>
    <w:p w:rsidR="00DD5013" w:rsidRPr="00726333" w:rsidRDefault="00DD5013" w:rsidP="00DD5013">
      <w:pPr>
        <w:pStyle w:val="ListParagraph"/>
        <w:numPr>
          <w:ilvl w:val="0"/>
          <w:numId w:val="25"/>
        </w:numPr>
        <w:spacing w:after="0" w:line="240" w:lineRule="auto"/>
        <w:rPr>
          <w:rFonts w:ascii="Arial" w:hAnsi="Arial" w:cs="Arial"/>
        </w:rPr>
      </w:pPr>
      <w:r w:rsidRPr="00726333">
        <w:rPr>
          <w:rFonts w:ascii="Arial" w:hAnsi="Arial" w:cs="Arial"/>
        </w:rPr>
        <w:t>In-breeding generates homozygous individual at a higher frequency.</w:t>
      </w:r>
    </w:p>
    <w:p w:rsidR="00DD5013" w:rsidRPr="00726333" w:rsidRDefault="00DD5013" w:rsidP="00DD5013">
      <w:pPr>
        <w:pStyle w:val="ListParagraph"/>
        <w:numPr>
          <w:ilvl w:val="0"/>
          <w:numId w:val="25"/>
        </w:numPr>
        <w:spacing w:after="0" w:line="240" w:lineRule="auto"/>
        <w:rPr>
          <w:rFonts w:ascii="Arial" w:hAnsi="Arial" w:cs="Arial"/>
        </w:rPr>
      </w:pPr>
      <w:r w:rsidRPr="00726333">
        <w:rPr>
          <w:rFonts w:ascii="Arial" w:hAnsi="Arial" w:cs="Arial"/>
        </w:rPr>
        <w:t>Makes it likely that rare recessive alleles will become homozygous.</w:t>
      </w:r>
    </w:p>
    <w:p w:rsidR="00DD5013" w:rsidRDefault="00DD5013" w:rsidP="00DD501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Going back to Mendel’s peas.  What happens if we cross two heterozygous peas (F1 self-cross) : </w:t>
      </w:r>
      <w:r w:rsidRPr="008F70D8">
        <w:rPr>
          <w:rFonts w:ascii="Arial" w:hAnsi="Arial" w:cs="Arial"/>
          <w:i/>
        </w:rPr>
        <w:t>Yy</w:t>
      </w:r>
      <w:r>
        <w:rPr>
          <w:rFonts w:ascii="Arial" w:hAnsi="Arial" w:cs="Arial"/>
        </w:rPr>
        <w:t xml:space="preserve"> X </w:t>
      </w:r>
      <w:r w:rsidRPr="008F70D8">
        <w:rPr>
          <w:rFonts w:ascii="Arial" w:hAnsi="Arial" w:cs="Arial"/>
          <w:i/>
        </w:rPr>
        <w:t>Yy</w:t>
      </w:r>
      <w:r>
        <w:rPr>
          <w:rFonts w:ascii="Arial" w:hAnsi="Arial" w:cs="Arial"/>
        </w:rPr>
        <w:t xml:space="preserve"> (yellow x yellow).</w:t>
      </w:r>
    </w:p>
    <w:p w:rsidR="00DD5013" w:rsidRDefault="00DD5013" w:rsidP="00DD5013">
      <w:pPr>
        <w:spacing w:after="0" w:line="240" w:lineRule="auto"/>
        <w:rPr>
          <w:rFonts w:ascii="Arial" w:hAnsi="Arial" w:cs="Arial"/>
        </w:rPr>
      </w:pPr>
    </w:p>
    <w:p w:rsidR="00DD5013" w:rsidRDefault="00DD5013" w:rsidP="00DD5013">
      <w:pPr>
        <w:spacing w:after="0" w:line="240" w:lineRule="auto"/>
        <w:rPr>
          <w:rFonts w:ascii="Arial" w:hAnsi="Arial" w:cs="Arial"/>
        </w:rPr>
      </w:pPr>
    </w:p>
    <w:p w:rsidR="00DD5013" w:rsidRDefault="00DD5013" w:rsidP="00DD5013">
      <w:pPr>
        <w:spacing w:after="0" w:line="240" w:lineRule="auto"/>
        <w:rPr>
          <w:rFonts w:ascii="Arial" w:hAnsi="Arial" w:cs="Arial"/>
        </w:rPr>
      </w:pPr>
    </w:p>
    <w:p w:rsidR="00DD5013" w:rsidRDefault="00DD5013" w:rsidP="00DD5013">
      <w:pPr>
        <w:spacing w:after="0" w:line="240" w:lineRule="auto"/>
        <w:rPr>
          <w:rFonts w:ascii="Arial" w:hAnsi="Arial" w:cs="Arial"/>
        </w:rPr>
      </w:pPr>
    </w:p>
    <w:p w:rsidR="00581644" w:rsidRDefault="00581644" w:rsidP="00E65B11">
      <w:pPr>
        <w:spacing w:after="0" w:line="240" w:lineRule="auto"/>
        <w:rPr>
          <w:rFonts w:ascii="Arial" w:hAnsi="Arial" w:cs="Arial"/>
        </w:rPr>
      </w:pPr>
      <w:r w:rsidRPr="008F70D8">
        <w:rPr>
          <w:rFonts w:ascii="Arial" w:hAnsi="Arial" w:cs="Arial"/>
          <w:b/>
        </w:rPr>
        <w:t>Huntington’s Disease</w:t>
      </w:r>
      <w:r>
        <w:rPr>
          <w:rFonts w:ascii="Arial" w:hAnsi="Arial" w:cs="Arial"/>
        </w:rPr>
        <w:t xml:space="preserve"> – triplet </w:t>
      </w:r>
      <w:r w:rsidR="0019384E">
        <w:rPr>
          <w:rFonts w:ascii="Arial" w:hAnsi="Arial" w:cs="Arial"/>
        </w:rPr>
        <w:t>repeat disease – poly glu</w:t>
      </w:r>
      <w:r w:rsidR="00726333">
        <w:rPr>
          <w:rFonts w:ascii="Arial" w:hAnsi="Arial" w:cs="Arial"/>
        </w:rPr>
        <w:t xml:space="preserve"> residues in Huntington protein → neurological disease.</w:t>
      </w:r>
    </w:p>
    <w:p w:rsidR="00581644" w:rsidRDefault="00581644" w:rsidP="00E65B11">
      <w:pPr>
        <w:spacing w:after="0" w:line="240" w:lineRule="auto"/>
        <w:rPr>
          <w:rFonts w:ascii="Arial" w:hAnsi="Arial" w:cs="Arial"/>
        </w:rPr>
      </w:pPr>
      <w:r w:rsidRPr="00581644">
        <w:rPr>
          <w:rFonts w:ascii="Arial" w:hAnsi="Arial" w:cs="Arial"/>
          <w:noProof/>
        </w:rPr>
        <w:drawing>
          <wp:inline distT="0" distB="0" distL="0" distR="0" wp14:anchorId="5E70D58C" wp14:editId="29BD4F07">
            <wp:extent cx="5023360" cy="1950720"/>
            <wp:effectExtent l="0" t="0" r="0" b="0"/>
            <wp:docPr id="34817" name="Picture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7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11086" r="15385" b="42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318" cy="195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9384E" w:rsidRDefault="0019384E" w:rsidP="00E65B11">
      <w:pPr>
        <w:spacing w:after="0" w:line="240" w:lineRule="auto"/>
        <w:rPr>
          <w:rFonts w:ascii="Arial" w:hAnsi="Arial" w:cs="Arial"/>
        </w:rPr>
      </w:pPr>
    </w:p>
    <w:p w:rsidR="00DD5013" w:rsidRPr="00DD5013" w:rsidRDefault="00DD5013" w:rsidP="00E65B1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Severe combined immune disorder (SCID) – </w:t>
      </w:r>
      <w:r>
        <w:rPr>
          <w:rFonts w:ascii="Arial" w:hAnsi="Arial" w:cs="Arial"/>
        </w:rPr>
        <w:t>Individual cannot make any B or T-cells.</w:t>
      </w:r>
    </w:p>
    <w:p w:rsidR="00DD5013" w:rsidRDefault="00DD5013" w:rsidP="00E65B11">
      <w:pPr>
        <w:spacing w:after="0" w:line="240" w:lineRule="auto"/>
        <w:rPr>
          <w:rFonts w:ascii="Arial" w:hAnsi="Arial" w:cs="Arial"/>
          <w:b/>
        </w:rPr>
      </w:pPr>
    </w:p>
    <w:p w:rsidR="00DD5013" w:rsidRDefault="00DD5013" w:rsidP="00E65B11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5E8D79FC" wp14:editId="748DAC75">
            <wp:extent cx="3046983" cy="1524000"/>
            <wp:effectExtent l="0" t="0" r="0" b="0"/>
            <wp:docPr id="1" name="Picture 1" descr="http://www.uvm.edu/%7Ecgep/Pic/XRe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www.uvm.edu/%7Ecgep/Pic/XRec2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96" cy="152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333" w:rsidRDefault="00726333" w:rsidP="00E65B11">
      <w:pPr>
        <w:spacing w:after="0" w:line="240" w:lineRule="auto"/>
        <w:rPr>
          <w:rFonts w:ascii="Arial" w:hAnsi="Arial" w:cs="Arial"/>
        </w:rPr>
      </w:pPr>
      <w:r w:rsidRPr="00726333">
        <w:rPr>
          <w:rFonts w:ascii="Arial" w:hAnsi="Arial" w:cs="Arial"/>
          <w:b/>
        </w:rPr>
        <w:lastRenderedPageBreak/>
        <w:t>An example from flies:</w:t>
      </w:r>
      <w:r>
        <w:rPr>
          <w:rFonts w:ascii="Arial" w:hAnsi="Arial" w:cs="Arial"/>
        </w:rPr>
        <w:t xml:space="preserve">  Fly wings can be long or short. The following crosses were done (parents are not necessarily homozygous)</w:t>
      </w:r>
      <w:r w:rsidR="008F70D8">
        <w:rPr>
          <w:rFonts w:ascii="Arial" w:hAnsi="Arial" w:cs="Arial"/>
        </w:rPr>
        <w:t>.</w:t>
      </w:r>
    </w:p>
    <w:p w:rsidR="001D21A1" w:rsidRDefault="001D21A1" w:rsidP="00E65B11">
      <w:pPr>
        <w:spacing w:after="0" w:line="240" w:lineRule="auto"/>
        <w:rPr>
          <w:rFonts w:ascii="Arial" w:hAnsi="Arial" w:cs="Arial"/>
        </w:rPr>
      </w:pPr>
    </w:p>
    <w:p w:rsidR="008F70D8" w:rsidRDefault="008F70D8" w:rsidP="001D21A1">
      <w:pPr>
        <w:spacing w:after="0" w:line="240" w:lineRule="auto"/>
        <w:ind w:left="144" w:hanging="144"/>
        <w:rPr>
          <w:rFonts w:ascii="Arial" w:hAnsi="Arial" w:cs="Arial"/>
        </w:rPr>
      </w:pPr>
      <w:r>
        <w:rPr>
          <w:rFonts w:ascii="Arial" w:hAnsi="Arial" w:cs="Arial"/>
        </w:rPr>
        <w:t>1) Is this trait sex linked?</w:t>
      </w:r>
      <w:r w:rsidR="001D21A1">
        <w:rPr>
          <w:rFonts w:ascii="Arial" w:hAnsi="Arial" w:cs="Arial"/>
        </w:rPr>
        <w:t xml:space="preserve"> Why or why not?</w:t>
      </w:r>
    </w:p>
    <w:p w:rsidR="00DD5013" w:rsidRDefault="00DD5013" w:rsidP="001D21A1">
      <w:pPr>
        <w:spacing w:after="0" w:line="240" w:lineRule="auto"/>
        <w:ind w:left="144" w:hanging="144"/>
        <w:rPr>
          <w:rFonts w:ascii="Arial" w:hAnsi="Arial" w:cs="Arial"/>
        </w:rPr>
      </w:pPr>
    </w:p>
    <w:p w:rsidR="00DD5013" w:rsidRDefault="00DD5013" w:rsidP="001D21A1">
      <w:pPr>
        <w:spacing w:after="0" w:line="240" w:lineRule="auto"/>
        <w:ind w:left="144" w:hanging="144"/>
        <w:rPr>
          <w:rFonts w:ascii="Arial" w:hAnsi="Arial" w:cs="Arial"/>
        </w:rPr>
      </w:pPr>
    </w:p>
    <w:p w:rsidR="001D21A1" w:rsidRDefault="001D21A1" w:rsidP="001D21A1">
      <w:pPr>
        <w:spacing w:after="0" w:line="240" w:lineRule="auto"/>
        <w:ind w:left="144" w:hanging="144"/>
        <w:rPr>
          <w:rFonts w:ascii="Arial" w:hAnsi="Arial" w:cs="Arial"/>
        </w:rPr>
      </w:pPr>
    </w:p>
    <w:p w:rsidR="00DD5013" w:rsidRDefault="00DD5013" w:rsidP="001D21A1">
      <w:pPr>
        <w:spacing w:after="0" w:line="240" w:lineRule="auto"/>
        <w:ind w:left="144" w:hanging="144"/>
        <w:rPr>
          <w:rFonts w:ascii="Arial" w:hAnsi="Arial" w:cs="Arial"/>
        </w:rPr>
      </w:pPr>
    </w:p>
    <w:p w:rsidR="008F70D8" w:rsidRDefault="008F70D8" w:rsidP="001D21A1">
      <w:pPr>
        <w:spacing w:after="0" w:line="240" w:lineRule="auto"/>
        <w:ind w:left="144" w:hanging="144"/>
        <w:rPr>
          <w:rFonts w:ascii="Arial" w:hAnsi="Arial" w:cs="Arial"/>
        </w:rPr>
      </w:pPr>
      <w:r>
        <w:rPr>
          <w:rFonts w:ascii="Arial" w:hAnsi="Arial" w:cs="Arial"/>
        </w:rPr>
        <w:t xml:space="preserve">2) </w:t>
      </w:r>
      <w:r w:rsidR="001D21A1">
        <w:rPr>
          <w:rFonts w:ascii="Arial" w:hAnsi="Arial" w:cs="Arial"/>
        </w:rPr>
        <w:t>Assume long is dominant (L) and short is recessive (l).</w:t>
      </w:r>
      <w:r>
        <w:rPr>
          <w:rFonts w:ascii="Arial" w:hAnsi="Arial" w:cs="Arial"/>
        </w:rPr>
        <w:t xml:space="preserve"> What are the genotypes of the parents in both crosses?</w:t>
      </w:r>
    </w:p>
    <w:p w:rsidR="00DD5013" w:rsidRDefault="00DD5013" w:rsidP="001D21A1">
      <w:pPr>
        <w:spacing w:after="0" w:line="240" w:lineRule="auto"/>
        <w:ind w:left="144" w:hanging="144"/>
        <w:rPr>
          <w:rFonts w:ascii="Arial" w:hAnsi="Arial" w:cs="Arial"/>
        </w:rPr>
      </w:pPr>
    </w:p>
    <w:p w:rsidR="001D21A1" w:rsidRDefault="001D21A1" w:rsidP="001D21A1">
      <w:pPr>
        <w:spacing w:after="0" w:line="240" w:lineRule="auto"/>
        <w:ind w:left="144" w:hanging="144"/>
        <w:rPr>
          <w:rFonts w:ascii="Arial" w:hAnsi="Arial" w:cs="Arial"/>
        </w:rPr>
      </w:pPr>
      <w:r>
        <w:rPr>
          <w:rFonts w:ascii="Arial" w:hAnsi="Arial" w:cs="Arial"/>
        </w:rPr>
        <w:t xml:space="preserve">    Cross 1: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Cross 2: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1D21A1" w:rsidRDefault="001D21A1" w:rsidP="001D21A1">
      <w:pPr>
        <w:spacing w:after="0" w:line="240" w:lineRule="auto"/>
        <w:ind w:left="144" w:hanging="144"/>
        <w:rPr>
          <w:rFonts w:ascii="Arial" w:hAnsi="Arial" w:cs="Arial"/>
        </w:rPr>
      </w:pPr>
    </w:p>
    <w:p w:rsidR="00DD5013" w:rsidRDefault="00DD5013" w:rsidP="001D21A1">
      <w:pPr>
        <w:spacing w:after="0" w:line="240" w:lineRule="auto"/>
        <w:ind w:left="144" w:hanging="144"/>
        <w:rPr>
          <w:rFonts w:ascii="Arial" w:hAnsi="Arial" w:cs="Arial"/>
        </w:rPr>
      </w:pPr>
    </w:p>
    <w:p w:rsidR="001D21A1" w:rsidRDefault="001D21A1" w:rsidP="001D21A1">
      <w:pPr>
        <w:spacing w:after="0" w:line="240" w:lineRule="auto"/>
        <w:ind w:left="144" w:hanging="144"/>
        <w:rPr>
          <w:rFonts w:ascii="Arial" w:hAnsi="Arial" w:cs="Arial"/>
        </w:rPr>
      </w:pPr>
    </w:p>
    <w:p w:rsidR="00DD5013" w:rsidRDefault="00DD5013" w:rsidP="001D21A1">
      <w:pPr>
        <w:spacing w:after="0" w:line="240" w:lineRule="auto"/>
        <w:ind w:left="144" w:hanging="144"/>
        <w:rPr>
          <w:rFonts w:ascii="Arial" w:hAnsi="Arial" w:cs="Arial"/>
        </w:rPr>
      </w:pPr>
    </w:p>
    <w:p w:rsidR="00DD5013" w:rsidRDefault="00DD5013" w:rsidP="001D21A1">
      <w:pPr>
        <w:spacing w:after="0" w:line="240" w:lineRule="auto"/>
        <w:ind w:left="144" w:hanging="144"/>
        <w:rPr>
          <w:rFonts w:ascii="Arial" w:hAnsi="Arial" w:cs="Arial"/>
        </w:rPr>
      </w:pPr>
    </w:p>
    <w:p w:rsidR="00DD5013" w:rsidRDefault="00DD5013" w:rsidP="001D21A1">
      <w:pPr>
        <w:spacing w:after="0" w:line="240" w:lineRule="auto"/>
        <w:ind w:left="144" w:hanging="144"/>
        <w:rPr>
          <w:rFonts w:ascii="Arial" w:hAnsi="Arial" w:cs="Arial"/>
        </w:rPr>
      </w:pPr>
    </w:p>
    <w:p w:rsidR="008F70D8" w:rsidRDefault="001D21A1" w:rsidP="001D21A1">
      <w:pPr>
        <w:spacing w:after="0" w:line="240" w:lineRule="auto"/>
        <w:ind w:left="144" w:hanging="144"/>
        <w:rPr>
          <w:rFonts w:ascii="Arial" w:hAnsi="Arial" w:cs="Arial"/>
        </w:rPr>
      </w:pPr>
      <w:r>
        <w:rPr>
          <w:rFonts w:ascii="Arial" w:hAnsi="Arial" w:cs="Arial"/>
        </w:rPr>
        <w:t>3) Does your answer to 2</w:t>
      </w:r>
      <w:r w:rsidR="008F70D8">
        <w:rPr>
          <w:rFonts w:ascii="Arial" w:hAnsi="Arial" w:cs="Arial"/>
        </w:rPr>
        <w:t xml:space="preserve"> explain the outcomes?</w:t>
      </w:r>
    </w:p>
    <w:p w:rsidR="00DD5013" w:rsidRDefault="00DD5013" w:rsidP="001D21A1">
      <w:pPr>
        <w:spacing w:after="0" w:line="240" w:lineRule="auto"/>
        <w:ind w:left="144" w:hanging="144"/>
        <w:rPr>
          <w:rFonts w:ascii="Arial" w:hAnsi="Arial" w:cs="Arial"/>
        </w:rPr>
      </w:pPr>
    </w:p>
    <w:p w:rsidR="00DD5013" w:rsidRDefault="00DD5013" w:rsidP="001D21A1">
      <w:pPr>
        <w:spacing w:after="0" w:line="240" w:lineRule="auto"/>
        <w:ind w:left="144" w:hanging="144"/>
        <w:rPr>
          <w:rFonts w:ascii="Arial" w:hAnsi="Arial" w:cs="Arial"/>
        </w:rPr>
      </w:pPr>
    </w:p>
    <w:p w:rsidR="00DD5013" w:rsidRDefault="00DD5013" w:rsidP="001D21A1">
      <w:pPr>
        <w:spacing w:after="0" w:line="240" w:lineRule="auto"/>
        <w:ind w:left="144" w:hanging="144"/>
        <w:rPr>
          <w:rFonts w:ascii="Arial" w:hAnsi="Arial" w:cs="Arial"/>
        </w:rPr>
      </w:pPr>
    </w:p>
    <w:p w:rsidR="00DD5013" w:rsidRDefault="00DD5013" w:rsidP="001D21A1">
      <w:pPr>
        <w:spacing w:after="0" w:line="240" w:lineRule="auto"/>
        <w:ind w:left="144" w:hanging="144"/>
        <w:rPr>
          <w:rFonts w:ascii="Arial" w:hAnsi="Arial" w:cs="Arial"/>
        </w:rPr>
      </w:pPr>
    </w:p>
    <w:p w:rsidR="00DD5013" w:rsidRDefault="00DD5013" w:rsidP="008F70D8">
      <w:pPr>
        <w:spacing w:after="0" w:line="240" w:lineRule="auto"/>
        <w:ind w:left="144" w:right="5040" w:hanging="144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3"/>
        <w:gridCol w:w="5054"/>
      </w:tblGrid>
      <w:tr w:rsidR="00DD5013" w:rsidTr="00DD5013">
        <w:tc>
          <w:tcPr>
            <w:tcW w:w="5053" w:type="dxa"/>
            <w:tcBorders>
              <w:top w:val="nil"/>
              <w:left w:val="nil"/>
              <w:bottom w:val="nil"/>
              <w:right w:val="nil"/>
            </w:tcBorders>
          </w:tcPr>
          <w:p w:rsidR="00DD5013" w:rsidRPr="00DD5013" w:rsidRDefault="00DD5013" w:rsidP="00DD5013">
            <w:pPr>
              <w:rPr>
                <w:rFonts w:ascii="Arial" w:hAnsi="Arial" w:cs="Arial"/>
                <w:b/>
              </w:rPr>
            </w:pPr>
            <w:r w:rsidRPr="00DD5013">
              <w:rPr>
                <w:rFonts w:ascii="Arial" w:hAnsi="Arial" w:cs="Arial"/>
                <w:b/>
              </w:rPr>
              <w:t>Cross 1:</w:t>
            </w:r>
          </w:p>
          <w:p w:rsidR="00DD5013" w:rsidRDefault="00DD5013" w:rsidP="00DD5013">
            <w:pPr>
              <w:ind w:left="14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long ♀  X  short  ♂:</w:t>
            </w:r>
          </w:p>
          <w:p w:rsidR="00DD5013" w:rsidRDefault="00DD5013" w:rsidP="00DD5013">
            <w:pPr>
              <w:ind w:left="144"/>
              <w:rPr>
                <w:rFonts w:ascii="Arial" w:hAnsi="Arial" w:cs="Arial"/>
              </w:rPr>
            </w:pPr>
          </w:p>
          <w:p w:rsidR="00DD5013" w:rsidRDefault="00DD5013" w:rsidP="00DD5013">
            <w:pPr>
              <w:ind w:left="14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50% long, equal number of ♀ and ♂</w:t>
            </w:r>
          </w:p>
          <w:p w:rsidR="00DD5013" w:rsidRDefault="00DD5013" w:rsidP="00DD5013">
            <w:pPr>
              <w:ind w:left="14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50% short, equal number of ♀ and ♂</w:t>
            </w:r>
          </w:p>
          <w:p w:rsidR="00DD5013" w:rsidRDefault="00DD5013" w:rsidP="00DD5013">
            <w:pPr>
              <w:ind w:left="144"/>
              <w:rPr>
                <w:rFonts w:ascii="Arial" w:hAnsi="Arial" w:cs="Arial"/>
              </w:rPr>
            </w:pPr>
          </w:p>
          <w:p w:rsidR="00DD5013" w:rsidRDefault="00DD5013" w:rsidP="00DD5013">
            <w:pPr>
              <w:ind w:left="144"/>
              <w:rPr>
                <w:rFonts w:ascii="Arial" w:hAnsi="Arial" w:cs="Arial"/>
              </w:rPr>
            </w:pPr>
          </w:p>
          <w:p w:rsidR="00DD5013" w:rsidRDefault="00DD5013" w:rsidP="00DD5013">
            <w:pPr>
              <w:ind w:left="144"/>
              <w:rPr>
                <w:rFonts w:ascii="Arial" w:hAnsi="Arial" w:cs="Arial"/>
              </w:rPr>
            </w:pPr>
          </w:p>
          <w:p w:rsidR="00DD5013" w:rsidRDefault="00DD5013" w:rsidP="00DD5013">
            <w:pPr>
              <w:ind w:left="144"/>
              <w:rPr>
                <w:rFonts w:ascii="Arial" w:hAnsi="Arial" w:cs="Arial"/>
              </w:rPr>
            </w:pPr>
          </w:p>
          <w:p w:rsidR="00DD5013" w:rsidRDefault="00DD5013" w:rsidP="00DD5013">
            <w:pPr>
              <w:ind w:left="144"/>
              <w:rPr>
                <w:rFonts w:ascii="Arial" w:hAnsi="Arial" w:cs="Arial"/>
              </w:rPr>
            </w:pPr>
          </w:p>
          <w:p w:rsidR="00DD5013" w:rsidRDefault="00DD5013" w:rsidP="00DD5013">
            <w:pPr>
              <w:rPr>
                <w:rFonts w:ascii="Arial" w:hAnsi="Arial" w:cs="Arial"/>
              </w:rPr>
            </w:pPr>
            <w:r>
              <w:object w:dxaOrig="3961" w:dyaOrig="3196">
                <v:shape id="_x0000_i1026" type="#_x0000_t75" style="width:163.2pt;height:120pt" o:ole="" o:allowoverlap="f">
                  <v:imagedata r:id="rId22" o:title=""/>
                </v:shape>
                <o:OLEObject Type="Embed" ProgID="MDLDrawOLE.MDLDrawObject.1" ShapeID="_x0000_i1026" DrawAspect="Content" ObjectID="_1509903657" r:id="rId23"/>
              </w:object>
            </w:r>
          </w:p>
        </w:tc>
        <w:tc>
          <w:tcPr>
            <w:tcW w:w="5054" w:type="dxa"/>
            <w:tcBorders>
              <w:top w:val="nil"/>
              <w:left w:val="nil"/>
              <w:bottom w:val="nil"/>
              <w:right w:val="nil"/>
            </w:tcBorders>
          </w:tcPr>
          <w:p w:rsidR="00DD5013" w:rsidRPr="00DD5013" w:rsidRDefault="00DD5013" w:rsidP="00AA7171">
            <w:pPr>
              <w:rPr>
                <w:rFonts w:ascii="Arial" w:hAnsi="Arial" w:cs="Arial"/>
                <w:b/>
              </w:rPr>
            </w:pPr>
            <w:r w:rsidRPr="00DD5013">
              <w:rPr>
                <w:rFonts w:ascii="Arial" w:hAnsi="Arial" w:cs="Arial"/>
                <w:b/>
              </w:rPr>
              <w:t>Cross 2:</w:t>
            </w:r>
          </w:p>
          <w:p w:rsidR="00DD5013" w:rsidRDefault="00DD5013" w:rsidP="00AA7171">
            <w:pPr>
              <w:ind w:left="14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short  ♀  X  long  ♂:</w:t>
            </w:r>
          </w:p>
          <w:p w:rsidR="00DD5013" w:rsidRDefault="00DD5013" w:rsidP="00AA7171">
            <w:pPr>
              <w:ind w:left="144"/>
              <w:rPr>
                <w:rFonts w:ascii="Arial" w:hAnsi="Arial" w:cs="Arial"/>
              </w:rPr>
            </w:pPr>
          </w:p>
          <w:p w:rsidR="00DD5013" w:rsidRDefault="00DD5013" w:rsidP="00AA7171">
            <w:pPr>
              <w:ind w:left="14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50% long, ♀ only</w:t>
            </w:r>
          </w:p>
          <w:p w:rsidR="00DD5013" w:rsidRDefault="00DD5013" w:rsidP="00AA7171">
            <w:pPr>
              <w:ind w:left="14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50% short, ♂ only</w:t>
            </w:r>
          </w:p>
          <w:p w:rsidR="00DD5013" w:rsidRDefault="00DD5013" w:rsidP="00AA7171">
            <w:pPr>
              <w:ind w:left="144"/>
              <w:rPr>
                <w:rFonts w:ascii="Arial" w:hAnsi="Arial" w:cs="Arial"/>
              </w:rPr>
            </w:pPr>
          </w:p>
          <w:p w:rsidR="00DD5013" w:rsidRDefault="00DD5013" w:rsidP="00AA7171">
            <w:pPr>
              <w:ind w:left="144"/>
              <w:rPr>
                <w:rFonts w:ascii="Arial" w:hAnsi="Arial" w:cs="Arial"/>
              </w:rPr>
            </w:pPr>
          </w:p>
          <w:p w:rsidR="00DD5013" w:rsidRDefault="00DD5013" w:rsidP="00AA7171">
            <w:pPr>
              <w:ind w:left="144"/>
              <w:rPr>
                <w:rFonts w:ascii="Arial" w:hAnsi="Arial" w:cs="Arial"/>
              </w:rPr>
            </w:pPr>
          </w:p>
          <w:p w:rsidR="00DD5013" w:rsidRDefault="00DD5013" w:rsidP="00AA7171">
            <w:pPr>
              <w:ind w:left="144"/>
              <w:rPr>
                <w:rFonts w:ascii="Arial" w:hAnsi="Arial" w:cs="Arial"/>
              </w:rPr>
            </w:pPr>
          </w:p>
          <w:p w:rsidR="00DD5013" w:rsidRDefault="00DD5013" w:rsidP="00AA7171">
            <w:pPr>
              <w:ind w:left="144"/>
              <w:rPr>
                <w:rFonts w:ascii="Arial" w:hAnsi="Arial" w:cs="Arial"/>
              </w:rPr>
            </w:pPr>
          </w:p>
          <w:p w:rsidR="00DD5013" w:rsidRDefault="00DD5013" w:rsidP="00AA7171">
            <w:pPr>
              <w:rPr>
                <w:rFonts w:ascii="Arial" w:hAnsi="Arial" w:cs="Arial"/>
              </w:rPr>
            </w:pPr>
            <w:r>
              <w:object w:dxaOrig="3961" w:dyaOrig="3196" w14:anchorId="1DEA249F">
                <v:shape id="_x0000_i1027" type="#_x0000_t75" style="width:159.35pt;height:116.15pt" o:ole="" o:allowoverlap="f">
                  <v:imagedata r:id="rId24" o:title=""/>
                </v:shape>
                <o:OLEObject Type="Embed" ProgID="MDLDrawOLE.MDLDrawObject.1" ShapeID="_x0000_i1027" DrawAspect="Content" ObjectID="_1509903658" r:id="rId25"/>
              </w:object>
            </w:r>
          </w:p>
        </w:tc>
      </w:tr>
    </w:tbl>
    <w:p w:rsidR="008F70D8" w:rsidRPr="00E65B11" w:rsidRDefault="008F70D8">
      <w:pPr>
        <w:spacing w:after="0" w:line="240" w:lineRule="auto"/>
        <w:rPr>
          <w:rFonts w:ascii="Arial" w:hAnsi="Arial" w:cs="Arial"/>
        </w:rPr>
      </w:pPr>
    </w:p>
    <w:sectPr w:rsidR="008F70D8" w:rsidRPr="00E65B11" w:rsidSect="00D61DFB">
      <w:headerReference w:type="default" r:id="rId26"/>
      <w:footerReference w:type="default" r:id="rId27"/>
      <w:pgSz w:w="11907" w:h="16839" w:code="9"/>
      <w:pgMar w:top="1008" w:right="1008" w:bottom="864" w:left="1008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512" w:rsidRDefault="002E4512" w:rsidP="00F81526">
      <w:pPr>
        <w:spacing w:after="0" w:line="240" w:lineRule="auto"/>
      </w:pPr>
      <w:r>
        <w:separator/>
      </w:r>
    </w:p>
  </w:endnote>
  <w:endnote w:type="continuationSeparator" w:id="0">
    <w:p w:rsidR="002E4512" w:rsidRDefault="002E4512" w:rsidP="00F81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12440"/>
      <w:docPartObj>
        <w:docPartGallery w:val="Page Numbers (Bottom of Page)"/>
        <w:docPartUnique/>
      </w:docPartObj>
    </w:sdtPr>
    <w:sdtEndPr/>
    <w:sdtContent>
      <w:p w:rsidR="00D12101" w:rsidRDefault="00A6165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644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12101" w:rsidRDefault="00D121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512" w:rsidRDefault="002E4512" w:rsidP="00F81526">
      <w:pPr>
        <w:spacing w:after="0" w:line="240" w:lineRule="auto"/>
      </w:pPr>
      <w:r>
        <w:separator/>
      </w:r>
    </w:p>
  </w:footnote>
  <w:footnote w:type="continuationSeparator" w:id="0">
    <w:p w:rsidR="002E4512" w:rsidRDefault="002E4512" w:rsidP="00F81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2101" w:rsidRPr="006A7E70" w:rsidRDefault="006A7E70">
    <w:pPr>
      <w:pStyle w:val="Header"/>
      <w:rPr>
        <w:i/>
      </w:rPr>
    </w:pPr>
    <w:r w:rsidRPr="006A7E70">
      <w:rPr>
        <w:i/>
      </w:rPr>
      <w:t>03-131</w:t>
    </w:r>
    <w:r w:rsidR="00D12101" w:rsidRPr="006A7E70">
      <w:rPr>
        <w:i/>
      </w:rPr>
      <w:t xml:space="preserve"> Genes, Drugs and Disease</w:t>
    </w:r>
    <w:r w:rsidR="00D12101" w:rsidRPr="006A7E70">
      <w:rPr>
        <w:i/>
      </w:rPr>
      <w:ptab w:relativeTo="margin" w:alignment="center" w:leader="none"/>
    </w:r>
    <w:r w:rsidR="001A0061">
      <w:rPr>
        <w:i/>
      </w:rPr>
      <w:t>Lecture 36</w:t>
    </w:r>
    <w:r w:rsidR="00D12101" w:rsidRPr="006A7E70">
      <w:rPr>
        <w:i/>
      </w:rPr>
      <w:ptab w:relativeTo="margin" w:alignment="right" w:leader="none"/>
    </w:r>
    <w:r w:rsidR="001A0061">
      <w:rPr>
        <w:i/>
      </w:rPr>
      <w:t>November 26</w:t>
    </w:r>
    <w:r w:rsidR="00AC689D" w:rsidRPr="006A7E70">
      <w:rPr>
        <w:i/>
      </w:rPr>
      <w:t xml:space="preserve">, </w:t>
    </w:r>
    <w:r w:rsidRPr="006A7E70">
      <w:rPr>
        <w:i/>
      </w:rPr>
      <w:t xml:space="preserve">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D7427"/>
    <w:multiLevelType w:val="hybridMultilevel"/>
    <w:tmpl w:val="A4283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A4851"/>
    <w:multiLevelType w:val="hybridMultilevel"/>
    <w:tmpl w:val="31144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525347"/>
    <w:multiLevelType w:val="hybridMultilevel"/>
    <w:tmpl w:val="2CD41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56468"/>
    <w:multiLevelType w:val="hybridMultilevel"/>
    <w:tmpl w:val="55CC0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505039"/>
    <w:multiLevelType w:val="hybridMultilevel"/>
    <w:tmpl w:val="D04C9C0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27425E0"/>
    <w:multiLevelType w:val="hybridMultilevel"/>
    <w:tmpl w:val="832ED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B96540"/>
    <w:multiLevelType w:val="hybridMultilevel"/>
    <w:tmpl w:val="194E4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D50E67"/>
    <w:multiLevelType w:val="hybridMultilevel"/>
    <w:tmpl w:val="8DFC8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3C1C4C"/>
    <w:multiLevelType w:val="hybridMultilevel"/>
    <w:tmpl w:val="0BFC3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684DFB"/>
    <w:multiLevelType w:val="hybridMultilevel"/>
    <w:tmpl w:val="C3482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05286E"/>
    <w:multiLevelType w:val="hybridMultilevel"/>
    <w:tmpl w:val="8D14A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D044E8"/>
    <w:multiLevelType w:val="hybridMultilevel"/>
    <w:tmpl w:val="772416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FE7631"/>
    <w:multiLevelType w:val="hybridMultilevel"/>
    <w:tmpl w:val="24320C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45E0208"/>
    <w:multiLevelType w:val="hybridMultilevel"/>
    <w:tmpl w:val="48BCCE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7572453"/>
    <w:multiLevelType w:val="hybridMultilevel"/>
    <w:tmpl w:val="57F00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D0202E"/>
    <w:multiLevelType w:val="hybridMultilevel"/>
    <w:tmpl w:val="6D467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93268A"/>
    <w:multiLevelType w:val="hybridMultilevel"/>
    <w:tmpl w:val="6B040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E31F24"/>
    <w:multiLevelType w:val="hybridMultilevel"/>
    <w:tmpl w:val="9BD6E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387961"/>
    <w:multiLevelType w:val="hybridMultilevel"/>
    <w:tmpl w:val="9FFAC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6C15C2"/>
    <w:multiLevelType w:val="hybridMultilevel"/>
    <w:tmpl w:val="AAAAD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CE6146"/>
    <w:multiLevelType w:val="hybridMultilevel"/>
    <w:tmpl w:val="211A22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D714B76"/>
    <w:multiLevelType w:val="hybridMultilevel"/>
    <w:tmpl w:val="61AEEC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4A6014"/>
    <w:multiLevelType w:val="hybridMultilevel"/>
    <w:tmpl w:val="6EF65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740B38"/>
    <w:multiLevelType w:val="hybridMultilevel"/>
    <w:tmpl w:val="16980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3A58FE"/>
    <w:multiLevelType w:val="hybridMultilevel"/>
    <w:tmpl w:val="9404F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21"/>
  </w:num>
  <w:num w:numId="4">
    <w:abstractNumId w:val="1"/>
  </w:num>
  <w:num w:numId="5">
    <w:abstractNumId w:val="10"/>
  </w:num>
  <w:num w:numId="6">
    <w:abstractNumId w:val="11"/>
  </w:num>
  <w:num w:numId="7">
    <w:abstractNumId w:val="8"/>
  </w:num>
  <w:num w:numId="8">
    <w:abstractNumId w:val="24"/>
  </w:num>
  <w:num w:numId="9">
    <w:abstractNumId w:val="17"/>
  </w:num>
  <w:num w:numId="10">
    <w:abstractNumId w:val="7"/>
  </w:num>
  <w:num w:numId="11">
    <w:abstractNumId w:val="4"/>
  </w:num>
  <w:num w:numId="12">
    <w:abstractNumId w:val="0"/>
  </w:num>
  <w:num w:numId="13">
    <w:abstractNumId w:val="20"/>
  </w:num>
  <w:num w:numId="14">
    <w:abstractNumId w:val="3"/>
  </w:num>
  <w:num w:numId="15">
    <w:abstractNumId w:val="5"/>
  </w:num>
  <w:num w:numId="16">
    <w:abstractNumId w:val="23"/>
  </w:num>
  <w:num w:numId="17">
    <w:abstractNumId w:val="16"/>
  </w:num>
  <w:num w:numId="18">
    <w:abstractNumId w:val="13"/>
  </w:num>
  <w:num w:numId="19">
    <w:abstractNumId w:val="12"/>
  </w:num>
  <w:num w:numId="20">
    <w:abstractNumId w:val="19"/>
  </w:num>
  <w:num w:numId="21">
    <w:abstractNumId w:val="2"/>
  </w:num>
  <w:num w:numId="22">
    <w:abstractNumId w:val="6"/>
  </w:num>
  <w:num w:numId="23">
    <w:abstractNumId w:val="14"/>
  </w:num>
  <w:num w:numId="24">
    <w:abstractNumId w:val="22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7ACC"/>
    <w:rsid w:val="00011DF1"/>
    <w:rsid w:val="00022108"/>
    <w:rsid w:val="00083177"/>
    <w:rsid w:val="000A174D"/>
    <w:rsid w:val="000C4E85"/>
    <w:rsid w:val="00126936"/>
    <w:rsid w:val="001355DB"/>
    <w:rsid w:val="0019384E"/>
    <w:rsid w:val="001A0061"/>
    <w:rsid w:val="001D21A1"/>
    <w:rsid w:val="00211E87"/>
    <w:rsid w:val="002259CD"/>
    <w:rsid w:val="00227668"/>
    <w:rsid w:val="002325F4"/>
    <w:rsid w:val="00241B65"/>
    <w:rsid w:val="002E4512"/>
    <w:rsid w:val="00320A75"/>
    <w:rsid w:val="00387C4A"/>
    <w:rsid w:val="003D1AEC"/>
    <w:rsid w:val="003E0946"/>
    <w:rsid w:val="004067B4"/>
    <w:rsid w:val="004B096F"/>
    <w:rsid w:val="004B0F46"/>
    <w:rsid w:val="004C5D14"/>
    <w:rsid w:val="004D35FF"/>
    <w:rsid w:val="004E0070"/>
    <w:rsid w:val="00564A86"/>
    <w:rsid w:val="00577841"/>
    <w:rsid w:val="00581644"/>
    <w:rsid w:val="005C1EC6"/>
    <w:rsid w:val="005D59EB"/>
    <w:rsid w:val="00621BC6"/>
    <w:rsid w:val="0062315F"/>
    <w:rsid w:val="00677302"/>
    <w:rsid w:val="006959EF"/>
    <w:rsid w:val="006A0F99"/>
    <w:rsid w:val="006A7E70"/>
    <w:rsid w:val="006B2A75"/>
    <w:rsid w:val="00726333"/>
    <w:rsid w:val="00786A84"/>
    <w:rsid w:val="00793F70"/>
    <w:rsid w:val="007B4EF6"/>
    <w:rsid w:val="007C205E"/>
    <w:rsid w:val="008163EC"/>
    <w:rsid w:val="00863A58"/>
    <w:rsid w:val="00870D9D"/>
    <w:rsid w:val="008D7D6F"/>
    <w:rsid w:val="008F70D8"/>
    <w:rsid w:val="00994B3E"/>
    <w:rsid w:val="009E5165"/>
    <w:rsid w:val="009F12D4"/>
    <w:rsid w:val="00A244D0"/>
    <w:rsid w:val="00A61653"/>
    <w:rsid w:val="00AC689D"/>
    <w:rsid w:val="00AF7ACC"/>
    <w:rsid w:val="00B43666"/>
    <w:rsid w:val="00B86BEC"/>
    <w:rsid w:val="00BA1593"/>
    <w:rsid w:val="00BE7400"/>
    <w:rsid w:val="00C770FF"/>
    <w:rsid w:val="00D12101"/>
    <w:rsid w:val="00D178D1"/>
    <w:rsid w:val="00D61DFB"/>
    <w:rsid w:val="00DB2537"/>
    <w:rsid w:val="00DB7076"/>
    <w:rsid w:val="00DC04E8"/>
    <w:rsid w:val="00DD5013"/>
    <w:rsid w:val="00DE3E8C"/>
    <w:rsid w:val="00E12D7F"/>
    <w:rsid w:val="00E21426"/>
    <w:rsid w:val="00E34FDE"/>
    <w:rsid w:val="00E40940"/>
    <w:rsid w:val="00E65B11"/>
    <w:rsid w:val="00E9305F"/>
    <w:rsid w:val="00EA3140"/>
    <w:rsid w:val="00EA4016"/>
    <w:rsid w:val="00EE00C4"/>
    <w:rsid w:val="00EF6B53"/>
    <w:rsid w:val="00F46C33"/>
    <w:rsid w:val="00F54846"/>
    <w:rsid w:val="00F81526"/>
    <w:rsid w:val="00F8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E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16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7C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15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1526"/>
  </w:style>
  <w:style w:type="paragraph" w:styleId="Footer">
    <w:name w:val="footer"/>
    <w:basedOn w:val="Normal"/>
    <w:link w:val="FooterChar"/>
    <w:uiPriority w:val="99"/>
    <w:unhideWhenUsed/>
    <w:rsid w:val="00F815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1526"/>
  </w:style>
  <w:style w:type="table" w:styleId="TableGrid">
    <w:name w:val="Table Grid"/>
    <w:basedOn w:val="TableNormal"/>
    <w:uiPriority w:val="59"/>
    <w:rsid w:val="00793F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2.gif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3.bin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3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738</TotalTime>
  <Pages>4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rule</dc:creator>
  <cp:lastModifiedBy>Gordon Rule</cp:lastModifiedBy>
  <cp:revision>14</cp:revision>
  <cp:lastPrinted>2015-11-19T06:13:00Z</cp:lastPrinted>
  <dcterms:created xsi:type="dcterms:W3CDTF">2012-11-23T19:14:00Z</dcterms:created>
  <dcterms:modified xsi:type="dcterms:W3CDTF">2015-11-24T17:53:00Z</dcterms:modified>
</cp:coreProperties>
</file>